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22"/>
            <w:szCs w:val="22"/>
            <w:lang w:val="fr-BE"/>
          </w:rPr>
          <w:alias w:val="EC Header - Standard"/>
          <w:tag w:val="A4pCgmOjXaoPaysOY21Ij7-5QkCVxYFQ4ANGFaoRKN4I2"/>
          <w:id w:val="1047035766"/>
        </w:sdtPr>
        <w:sdtEndPr/>
        <w:sdtContent>
          <w:tr w:rsidR="008241B0" w:rsidRPr="005B7B1E" w14:paraId="3C0E4E5E" w14:textId="77777777">
            <w:trPr>
              <w:cantSplit/>
            </w:trPr>
            <w:tc>
              <w:tcPr>
                <w:tcW w:w="2400" w:type="dxa"/>
              </w:tcPr>
              <w:p w14:paraId="5E59DCF1" w14:textId="77777777" w:rsidR="008241B0" w:rsidRPr="008B24FF" w:rsidRDefault="00E0579E">
                <w:pPr>
                  <w:pStyle w:val="ZFlag"/>
                  <w:rPr>
                    <w:sz w:val="22"/>
                    <w:szCs w:val="22"/>
                    <w:lang w:val="fr-BE"/>
                  </w:rPr>
                </w:pPr>
                <w:r w:rsidRPr="008B24FF">
                  <w:rPr>
                    <w:noProof/>
                    <w:sz w:val="22"/>
                    <w:szCs w:val="22"/>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8B24FF" w:rsidRDefault="00584F55">
                <w:pPr>
                  <w:pStyle w:val="ZCom"/>
                  <w:rPr>
                    <w:sz w:val="22"/>
                    <w:szCs w:val="22"/>
                    <w:lang w:val="fr-BE"/>
                  </w:rPr>
                </w:pPr>
                <w:sdt>
                  <w:sdtPr>
                    <w:rPr>
                      <w:sz w:val="22"/>
                      <w:szCs w:val="22"/>
                      <w:lang w:val="fr-BE"/>
                    </w:rPr>
                    <w:id w:val="-1384316332"/>
                    <w:dataBinding w:xpath="/Texts/OrgaRoot" w:storeItemID="{4EF90DE6-88B6-4264-9629-4D8DFDFE87D2}"/>
                    <w:text w:multiLine="1"/>
                  </w:sdtPr>
                  <w:sdtEndPr/>
                  <w:sdtContent>
                    <w:r w:rsidR="002A6E30" w:rsidRPr="008B24FF">
                      <w:rPr>
                        <w:sz w:val="22"/>
                        <w:szCs w:val="22"/>
                        <w:lang w:val="fr-BE"/>
                      </w:rPr>
                      <w:t>COMMISSION EUROPÉENNE</w:t>
                    </w:r>
                  </w:sdtContent>
                </w:sdt>
              </w:p>
              <w:p w14:paraId="50AEA351" w14:textId="39D8A342" w:rsidR="008241B0" w:rsidRPr="008B24FF" w:rsidRDefault="00584F55">
                <w:pPr>
                  <w:pStyle w:val="ZDGName"/>
                  <w:rPr>
                    <w:caps/>
                    <w:sz w:val="22"/>
                    <w:szCs w:val="22"/>
                    <w:lang w:val="fr-BE"/>
                  </w:rPr>
                </w:pPr>
                <w:sdt>
                  <w:sdtPr>
                    <w:rPr>
                      <w:caps/>
                      <w:sz w:val="22"/>
                      <w:szCs w:val="22"/>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8B24FF">
                      <w:rPr>
                        <w:caps/>
                        <w:sz w:val="22"/>
                        <w:szCs w:val="22"/>
                        <w:lang w:val="fr-BE"/>
                      </w:rPr>
                      <w:t xml:space="preserve">     </w:t>
                    </w:r>
                  </w:sdtContent>
                </w:sdt>
              </w:p>
              <w:p w14:paraId="56BC4AF8" w14:textId="4B1F8545" w:rsidR="008241B0" w:rsidRPr="008B24FF" w:rsidRDefault="00584F55">
                <w:pPr>
                  <w:pStyle w:val="ZDGName"/>
                  <w:rPr>
                    <w:caps/>
                    <w:sz w:val="22"/>
                    <w:szCs w:val="22"/>
                    <w:lang w:val="fr-BE"/>
                  </w:rPr>
                </w:pPr>
                <w:sdt>
                  <w:sdtPr>
                    <w:rPr>
                      <w:caps/>
                      <w:sz w:val="22"/>
                      <w:szCs w:val="22"/>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8B24FF">
                      <w:rPr>
                        <w:caps/>
                        <w:sz w:val="22"/>
                        <w:szCs w:val="22"/>
                        <w:lang w:val="fr-BE"/>
                      </w:rPr>
                      <w:t xml:space="preserve">     </w:t>
                    </w:r>
                  </w:sdtContent>
                </w:sdt>
              </w:p>
              <w:p w14:paraId="1094DF31" w14:textId="5FFCEF55" w:rsidR="008241B0" w:rsidRPr="008B24FF" w:rsidRDefault="00584F55">
                <w:pPr>
                  <w:pStyle w:val="ZDGName"/>
                  <w:rPr>
                    <w:sz w:val="22"/>
                    <w:szCs w:val="22"/>
                    <w:lang w:val="fr-BE"/>
                  </w:rPr>
                </w:pPr>
                <w:sdt>
                  <w:sdtPr>
                    <w:rPr>
                      <w:sz w:val="22"/>
                      <w:szCs w:val="22"/>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8B24FF">
                      <w:rPr>
                        <w:sz w:val="22"/>
                        <w:szCs w:val="22"/>
                        <w:lang w:val="fr-BE"/>
                      </w:rPr>
                      <w:t xml:space="preserve">     </w:t>
                    </w:r>
                  </w:sdtContent>
                </w:sdt>
              </w:p>
              <w:p w14:paraId="3A431F23" w14:textId="2AA5CACF" w:rsidR="008241B0" w:rsidRPr="008B24FF" w:rsidRDefault="00584F55">
                <w:pPr>
                  <w:pStyle w:val="ZDGName"/>
                  <w:rPr>
                    <w:b/>
                    <w:sz w:val="22"/>
                    <w:szCs w:val="22"/>
                    <w:lang w:val="fr-BE"/>
                  </w:rPr>
                </w:pPr>
                <w:sdt>
                  <w:sdtPr>
                    <w:rPr>
                      <w:b/>
                      <w:sz w:val="22"/>
                      <w:szCs w:val="22"/>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8B24FF">
                      <w:rPr>
                        <w:b/>
                        <w:sz w:val="22"/>
                        <w:szCs w:val="22"/>
                        <w:lang w:val="fr-BE"/>
                      </w:rPr>
                      <w:t xml:space="preserve">     </w:t>
                    </w:r>
                  </w:sdtContent>
                </w:sdt>
              </w:p>
            </w:tc>
          </w:tr>
        </w:sdtContent>
      </w:sdt>
    </w:tbl>
    <w:p w14:paraId="138ED1B1" w14:textId="4A615850" w:rsidR="008241B0" w:rsidRPr="008B24FF" w:rsidRDefault="00584F55" w:rsidP="00C518F5">
      <w:pPr>
        <w:pStyle w:val="NoteHead"/>
        <w:spacing w:before="600" w:after="600"/>
        <w:rPr>
          <w:sz w:val="22"/>
          <w:szCs w:val="22"/>
          <w:lang w:val="fr-BE"/>
        </w:rPr>
      </w:pPr>
      <w:sdt>
        <w:sdtPr>
          <w:rPr>
            <w:sz w:val="22"/>
            <w:szCs w:val="22"/>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8B24FF">
            <w:rPr>
              <w:sz w:val="22"/>
              <w:szCs w:val="22"/>
              <w:lang w:val="fr-BE"/>
            </w:rPr>
            <w:t>AVIS DE VACANCE POUR UN POSTE D</w:t>
          </w:r>
          <w:r w:rsidR="006F23BA" w:rsidRPr="008B24FF">
            <w:rPr>
              <w:sz w:val="22"/>
              <w:szCs w:val="22"/>
              <w:lang w:val="fr-BE"/>
            </w:rPr>
            <w:t>’</w:t>
          </w:r>
          <w:r w:rsidR="00B31DC8" w:rsidRPr="008B24FF">
            <w:rPr>
              <w:sz w:val="22"/>
              <w:szCs w:val="22"/>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B7B1E" w14:paraId="1568E05F" w14:textId="77777777" w:rsidTr="005F6927">
        <w:tc>
          <w:tcPr>
            <w:tcW w:w="3111" w:type="dxa"/>
          </w:tcPr>
          <w:p w14:paraId="77985940" w14:textId="3179BE2D" w:rsidR="00377580" w:rsidRPr="008B24FF" w:rsidRDefault="00377580" w:rsidP="005F6927">
            <w:pPr>
              <w:tabs>
                <w:tab w:val="left" w:pos="426"/>
              </w:tabs>
              <w:rPr>
                <w:bCs/>
                <w:sz w:val="22"/>
                <w:szCs w:val="22"/>
                <w:lang w:val="fr-BE" w:eastAsia="en-GB"/>
              </w:rPr>
            </w:pPr>
            <w:r w:rsidRPr="008B24FF">
              <w:rPr>
                <w:bCs/>
                <w:sz w:val="22"/>
                <w:szCs w:val="22"/>
                <w:lang w:val="fr-BE" w:eastAsia="en-GB"/>
              </w:rPr>
              <w:t>DG – Direction – Unité</w:t>
            </w:r>
          </w:p>
        </w:tc>
        <w:sdt>
          <w:sdtPr>
            <w:rPr>
              <w:bCs/>
              <w:sz w:val="22"/>
              <w:szCs w:val="22"/>
              <w:lang w:val="fr-BE" w:eastAsia="en-GB"/>
            </w:rPr>
            <w:id w:val="1693032537"/>
            <w:placeholder>
              <w:docPart w:val="3EA8CF6EEFEA4E0A8C856271A54D6DC1"/>
            </w:placeholder>
          </w:sdtPr>
          <w:sdtEndPr/>
          <w:sdtContent>
            <w:tc>
              <w:tcPr>
                <w:tcW w:w="5491" w:type="dxa"/>
              </w:tcPr>
              <w:p w14:paraId="2AA4F572" w14:textId="3B2B55AC" w:rsidR="00377580" w:rsidRPr="008B24FF" w:rsidRDefault="00BA52F6" w:rsidP="005F6927">
                <w:pPr>
                  <w:tabs>
                    <w:tab w:val="left" w:pos="426"/>
                  </w:tabs>
                  <w:rPr>
                    <w:bCs/>
                    <w:sz w:val="22"/>
                    <w:szCs w:val="22"/>
                    <w:lang w:val="en-IE" w:eastAsia="en-GB"/>
                  </w:rPr>
                </w:pPr>
                <w:r w:rsidRPr="008B24FF">
                  <w:rPr>
                    <w:bCs/>
                    <w:sz w:val="22"/>
                    <w:szCs w:val="22"/>
                    <w:lang w:val="fr-BE" w:eastAsia="en-GB"/>
                  </w:rPr>
                  <w:t>RTD-G-4</w:t>
                </w:r>
              </w:p>
            </w:tc>
          </w:sdtContent>
        </w:sdt>
      </w:tr>
      <w:tr w:rsidR="00377580" w:rsidRPr="005B7B1E" w14:paraId="134D49F6" w14:textId="77777777" w:rsidTr="005F6927">
        <w:tc>
          <w:tcPr>
            <w:tcW w:w="3111" w:type="dxa"/>
          </w:tcPr>
          <w:p w14:paraId="73745AB3" w14:textId="46970E25" w:rsidR="00377580" w:rsidRPr="008B24FF" w:rsidRDefault="00377580" w:rsidP="005F6927">
            <w:pPr>
              <w:tabs>
                <w:tab w:val="left" w:pos="426"/>
              </w:tabs>
              <w:rPr>
                <w:bCs/>
                <w:sz w:val="22"/>
                <w:szCs w:val="22"/>
                <w:lang w:val="fr-BE" w:eastAsia="en-GB"/>
              </w:rPr>
            </w:pPr>
            <w:r w:rsidRPr="008B24FF">
              <w:rPr>
                <w:bCs/>
                <w:sz w:val="22"/>
                <w:szCs w:val="22"/>
                <w:lang w:val="fr-BE" w:eastAsia="en-GB"/>
              </w:rPr>
              <w:t xml:space="preserve">Numéro de poste </w:t>
            </w:r>
            <w:r w:rsidR="001D3EEC" w:rsidRPr="008B24FF">
              <w:rPr>
                <w:bCs/>
                <w:sz w:val="22"/>
                <w:szCs w:val="22"/>
                <w:lang w:val="fr-BE" w:eastAsia="en-GB"/>
              </w:rPr>
              <w:t>S</w:t>
            </w:r>
            <w:r w:rsidRPr="008B24FF">
              <w:rPr>
                <w:bCs/>
                <w:sz w:val="22"/>
                <w:szCs w:val="22"/>
                <w:lang w:val="fr-BE" w:eastAsia="en-GB"/>
              </w:rPr>
              <w:t>ysper:</w:t>
            </w:r>
          </w:p>
        </w:tc>
        <w:sdt>
          <w:sdtPr>
            <w:rPr>
              <w:bCs/>
              <w:sz w:val="22"/>
              <w:szCs w:val="22"/>
              <w:lang w:val="fr-BE" w:eastAsia="en-GB"/>
            </w:rPr>
            <w:id w:val="-686597872"/>
            <w:placeholder>
              <w:docPart w:val="60106104C58244479DA9EA116B4F1602"/>
            </w:placeholder>
          </w:sdtPr>
          <w:sdtEndPr/>
          <w:sdtContent>
            <w:tc>
              <w:tcPr>
                <w:tcW w:w="5491" w:type="dxa"/>
              </w:tcPr>
              <w:p w14:paraId="51C87C16" w14:textId="31BDAE82" w:rsidR="00377580" w:rsidRPr="008B24FF" w:rsidRDefault="00076627" w:rsidP="005F6927">
                <w:pPr>
                  <w:tabs>
                    <w:tab w:val="left" w:pos="426"/>
                  </w:tabs>
                  <w:rPr>
                    <w:bCs/>
                    <w:sz w:val="22"/>
                    <w:szCs w:val="22"/>
                    <w:lang w:val="en-IE" w:eastAsia="en-GB"/>
                  </w:rPr>
                </w:pPr>
                <w:r w:rsidRPr="008B24FF">
                  <w:rPr>
                    <w:bCs/>
                    <w:sz w:val="22"/>
                    <w:szCs w:val="22"/>
                    <w:lang w:val="fr-BE" w:eastAsia="en-GB"/>
                  </w:rPr>
                  <w:t>384755</w:t>
                </w:r>
              </w:p>
            </w:tc>
          </w:sdtContent>
        </w:sdt>
      </w:tr>
      <w:tr w:rsidR="00377580" w:rsidRPr="005B7B1E" w14:paraId="38F42E75" w14:textId="77777777" w:rsidTr="005F6927">
        <w:tc>
          <w:tcPr>
            <w:tcW w:w="3111" w:type="dxa"/>
          </w:tcPr>
          <w:p w14:paraId="171B2069" w14:textId="55356334" w:rsidR="00377580" w:rsidRPr="008B24FF" w:rsidRDefault="00377580" w:rsidP="005F6927">
            <w:pPr>
              <w:tabs>
                <w:tab w:val="left" w:pos="1697"/>
              </w:tabs>
              <w:ind w:right="-1739"/>
              <w:contextualSpacing/>
              <w:rPr>
                <w:bCs/>
                <w:sz w:val="22"/>
                <w:szCs w:val="22"/>
                <w:lang w:val="fr-BE" w:eastAsia="en-GB"/>
              </w:rPr>
            </w:pPr>
            <w:r w:rsidRPr="008B24FF">
              <w:rPr>
                <w:bCs/>
                <w:sz w:val="22"/>
                <w:szCs w:val="22"/>
                <w:lang w:val="fr-BE" w:eastAsia="en-GB"/>
              </w:rPr>
              <w:t>Personne de contact:</w:t>
            </w:r>
          </w:p>
          <w:p w14:paraId="06B71EE9" w14:textId="77777777" w:rsidR="00377580" w:rsidRPr="008B24FF" w:rsidRDefault="00377580" w:rsidP="005F6927">
            <w:pPr>
              <w:tabs>
                <w:tab w:val="left" w:pos="1697"/>
              </w:tabs>
              <w:ind w:right="-1739"/>
              <w:contextualSpacing/>
              <w:rPr>
                <w:bCs/>
                <w:sz w:val="22"/>
                <w:szCs w:val="22"/>
                <w:lang w:val="fr-BE" w:eastAsia="en-GB"/>
              </w:rPr>
            </w:pPr>
          </w:p>
          <w:p w14:paraId="3A297E0D" w14:textId="7C2BB14E" w:rsidR="00377580" w:rsidRPr="008B24FF" w:rsidRDefault="00377580" w:rsidP="005F6927">
            <w:pPr>
              <w:tabs>
                <w:tab w:val="left" w:pos="1697"/>
              </w:tabs>
              <w:ind w:right="-1739"/>
              <w:contextualSpacing/>
              <w:rPr>
                <w:bCs/>
                <w:sz w:val="22"/>
                <w:szCs w:val="22"/>
                <w:lang w:val="fr-BE" w:eastAsia="en-GB"/>
              </w:rPr>
            </w:pPr>
            <w:r w:rsidRPr="008B24FF">
              <w:rPr>
                <w:bCs/>
                <w:sz w:val="22"/>
                <w:szCs w:val="22"/>
                <w:lang w:val="fr-BE" w:eastAsia="en-GB"/>
              </w:rPr>
              <w:t>Prise de fonctions souhaitée:</w:t>
            </w:r>
          </w:p>
          <w:p w14:paraId="64D59568" w14:textId="333E015C" w:rsidR="00377580" w:rsidRPr="008B24FF" w:rsidRDefault="00377580" w:rsidP="005F6927">
            <w:pPr>
              <w:tabs>
                <w:tab w:val="left" w:pos="1697"/>
              </w:tabs>
              <w:ind w:right="-1739"/>
              <w:contextualSpacing/>
              <w:rPr>
                <w:bCs/>
                <w:sz w:val="22"/>
                <w:szCs w:val="22"/>
                <w:lang w:val="fr-BE" w:eastAsia="en-GB"/>
              </w:rPr>
            </w:pPr>
            <w:r w:rsidRPr="008B24FF">
              <w:rPr>
                <w:bCs/>
                <w:sz w:val="22"/>
                <w:szCs w:val="22"/>
                <w:lang w:val="fr-BE" w:eastAsia="en-GB"/>
              </w:rPr>
              <w:t>Durée initiale:</w:t>
            </w:r>
          </w:p>
          <w:p w14:paraId="70D1AB11" w14:textId="6CC7025B" w:rsidR="00377580" w:rsidRPr="008B24FF" w:rsidRDefault="00377580" w:rsidP="005F6927">
            <w:pPr>
              <w:tabs>
                <w:tab w:val="left" w:pos="426"/>
              </w:tabs>
              <w:spacing w:after="0"/>
              <w:contextualSpacing/>
              <w:rPr>
                <w:bCs/>
                <w:sz w:val="22"/>
                <w:szCs w:val="22"/>
                <w:lang w:val="fr-BE" w:eastAsia="en-GB"/>
              </w:rPr>
            </w:pPr>
            <w:r w:rsidRPr="008B24FF">
              <w:rPr>
                <w:bCs/>
                <w:sz w:val="22"/>
                <w:szCs w:val="22"/>
                <w:lang w:val="fr-BE" w:eastAsia="en-GB"/>
              </w:rPr>
              <w:t>Lieu de détachement:</w:t>
            </w:r>
          </w:p>
        </w:tc>
        <w:tc>
          <w:tcPr>
            <w:tcW w:w="5491" w:type="dxa"/>
          </w:tcPr>
          <w:sdt>
            <w:sdtPr>
              <w:rPr>
                <w:bCs/>
                <w:sz w:val="22"/>
                <w:szCs w:val="22"/>
                <w:lang w:val="fr-BE" w:eastAsia="en-GB"/>
              </w:rPr>
              <w:id w:val="226507670"/>
              <w:placeholder>
                <w:docPart w:val="D8BE6C0997514348B27B45353A0FA576"/>
              </w:placeholder>
            </w:sdtPr>
            <w:sdtEndPr/>
            <w:sdtContent>
              <w:sdt>
                <w:sdtPr>
                  <w:rPr>
                    <w:bCs/>
                    <w:sz w:val="22"/>
                    <w:szCs w:val="22"/>
                    <w:lang w:val="fr-BE" w:eastAsia="en-GB"/>
                  </w:rPr>
                  <w:id w:val="-473062492"/>
                  <w:placeholder>
                    <w:docPart w:val="17C14A6DAEBB4ED68BBBBF92DC618BA5"/>
                  </w:placeholder>
                </w:sdtPr>
                <w:sdtEndPr/>
                <w:sdtContent>
                  <w:p w14:paraId="369CA7C8" w14:textId="7A28BA9A" w:rsidR="00377580" w:rsidRPr="008B24FF" w:rsidRDefault="00BA52F6" w:rsidP="005F6927">
                    <w:pPr>
                      <w:tabs>
                        <w:tab w:val="left" w:pos="426"/>
                      </w:tabs>
                      <w:rPr>
                        <w:bCs/>
                        <w:sz w:val="22"/>
                        <w:szCs w:val="22"/>
                        <w:lang w:val="en-IE" w:eastAsia="en-GB"/>
                      </w:rPr>
                    </w:pPr>
                    <w:r w:rsidRPr="008B24FF">
                      <w:rPr>
                        <w:bCs/>
                        <w:sz w:val="22"/>
                        <w:szCs w:val="22"/>
                        <w:lang w:val="en-US" w:eastAsia="en-GB"/>
                      </w:rPr>
                      <w:t>Fabienne Gautier, Head of Unit</w:t>
                    </w:r>
                  </w:p>
                </w:sdtContent>
              </w:sdt>
            </w:sdtContent>
          </w:sdt>
          <w:p w14:paraId="32DD8032" w14:textId="6A9DCA53" w:rsidR="00377580" w:rsidRPr="008B24FF" w:rsidRDefault="00584F55" w:rsidP="005F6927">
            <w:pPr>
              <w:tabs>
                <w:tab w:val="left" w:pos="426"/>
              </w:tabs>
              <w:contextualSpacing/>
              <w:rPr>
                <w:bCs/>
                <w:sz w:val="22"/>
                <w:szCs w:val="22"/>
                <w:lang w:val="fr-BE" w:eastAsia="en-GB"/>
              </w:rPr>
            </w:pPr>
            <w:sdt>
              <w:sdtPr>
                <w:rPr>
                  <w:bCs/>
                  <w:sz w:val="22"/>
                  <w:szCs w:val="22"/>
                  <w:lang w:val="fr-BE" w:eastAsia="en-GB"/>
                </w:rPr>
                <w:id w:val="1175461244"/>
                <w:placeholder>
                  <w:docPart w:val="8C22AB55BBA54E638A78E6CCB625149B"/>
                </w:placeholder>
              </w:sdtPr>
              <w:sdtEndPr/>
              <w:sdtContent>
                <w:r w:rsidR="00076627" w:rsidRPr="008B24FF">
                  <w:rPr>
                    <w:bCs/>
                    <w:sz w:val="22"/>
                    <w:szCs w:val="22"/>
                    <w:lang w:val="fr-BE" w:eastAsia="en-GB"/>
                  </w:rPr>
                  <w:t>4</w:t>
                </w:r>
                <w:r w:rsidR="00BA52F6" w:rsidRPr="008B24FF">
                  <w:rPr>
                    <w:bCs/>
                    <w:sz w:val="22"/>
                    <w:szCs w:val="22"/>
                    <w:lang w:val="fr-BE" w:eastAsia="en-GB"/>
                  </w:rPr>
                  <w:t>e</w:t>
                </w:r>
                <w:r w:rsidR="00076627" w:rsidRPr="008B24FF">
                  <w:rPr>
                    <w:bCs/>
                    <w:sz w:val="22"/>
                    <w:szCs w:val="22"/>
                    <w:lang w:val="fr-BE" w:eastAsia="en-GB"/>
                  </w:rPr>
                  <w:t>m</w:t>
                </w:r>
                <w:r w:rsidR="00BA52F6" w:rsidRPr="008B24FF">
                  <w:rPr>
                    <w:bCs/>
                    <w:sz w:val="22"/>
                    <w:szCs w:val="22"/>
                    <w:lang w:val="fr-BE" w:eastAsia="en-GB"/>
                  </w:rPr>
                  <w:t>e</w:t>
                </w:r>
              </w:sdtContent>
            </w:sdt>
            <w:r w:rsidR="00377580" w:rsidRPr="008B24FF">
              <w:rPr>
                <w:bCs/>
                <w:sz w:val="22"/>
                <w:szCs w:val="22"/>
                <w:lang w:val="fr-BE" w:eastAsia="en-GB"/>
              </w:rPr>
              <w:t xml:space="preserve"> trimestre</w:t>
            </w:r>
            <w:r w:rsidR="00B566C1" w:rsidRPr="008B24FF">
              <w:rPr>
                <w:bCs/>
                <w:sz w:val="22"/>
                <w:szCs w:val="22"/>
                <w:lang w:val="fr-BE" w:eastAsia="en-GB"/>
              </w:rPr>
              <w:t xml:space="preserve"> </w:t>
            </w:r>
            <w:sdt>
              <w:sdtPr>
                <w:rPr>
                  <w:bCs/>
                  <w:sz w:val="22"/>
                  <w:szCs w:val="22"/>
                  <w:lang w:val="fr-BE" w:eastAsia="en-GB"/>
                </w:rPr>
                <w:id w:val="1115250968"/>
                <w:placeholder>
                  <w:docPart w:val="9EBECBA452424E76B003807228B1B58D"/>
                </w:placeholder>
              </w:sdtPr>
              <w:sdtEndPr/>
              <w:sdtContent>
                <w:sdt>
                  <w:sdtPr>
                    <w:rPr>
                      <w:bCs/>
                      <w:sz w:val="22"/>
                      <w:szCs w:val="22"/>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76627" w:rsidRPr="008B24FF">
                      <w:rPr>
                        <w:bCs/>
                        <w:sz w:val="22"/>
                        <w:szCs w:val="22"/>
                        <w:lang w:val="en-IE" w:eastAsia="en-GB"/>
                      </w:rPr>
                      <w:t>2025</w:t>
                    </w:r>
                  </w:sdtContent>
                </w:sdt>
              </w:sdtContent>
            </w:sdt>
            <w:r w:rsidR="00377580" w:rsidRPr="008B24FF">
              <w:rPr>
                <w:bCs/>
                <w:sz w:val="22"/>
                <w:szCs w:val="22"/>
                <w:lang w:val="fr-BE" w:eastAsia="en-GB"/>
              </w:rPr>
              <w:t xml:space="preserve"> </w:t>
            </w:r>
          </w:p>
          <w:p w14:paraId="768BBE26" w14:textId="465437DF" w:rsidR="00377580" w:rsidRPr="008B24FF" w:rsidRDefault="00584F55" w:rsidP="005F6927">
            <w:pPr>
              <w:tabs>
                <w:tab w:val="left" w:pos="426"/>
              </w:tabs>
              <w:contextualSpacing/>
              <w:jc w:val="left"/>
              <w:rPr>
                <w:bCs/>
                <w:sz w:val="22"/>
                <w:szCs w:val="22"/>
                <w:lang w:val="fr-BE" w:eastAsia="en-GB"/>
              </w:rPr>
            </w:pPr>
            <w:sdt>
              <w:sdtPr>
                <w:rPr>
                  <w:bCs/>
                  <w:sz w:val="22"/>
                  <w:szCs w:val="22"/>
                  <w:lang w:val="fr-BE" w:eastAsia="en-GB"/>
                </w:rPr>
                <w:id w:val="202528730"/>
                <w:placeholder>
                  <w:docPart w:val="8C22AB55BBA54E638A78E6CCB625149B"/>
                </w:placeholder>
              </w:sdtPr>
              <w:sdtEndPr/>
              <w:sdtContent>
                <w:r w:rsidR="00BA52F6" w:rsidRPr="008B24FF">
                  <w:rPr>
                    <w:bCs/>
                    <w:sz w:val="22"/>
                    <w:szCs w:val="22"/>
                    <w:lang w:val="fr-BE" w:eastAsia="en-GB"/>
                  </w:rPr>
                  <w:t>1</w:t>
                </w:r>
              </w:sdtContent>
            </w:sdt>
            <w:r w:rsidR="00377580" w:rsidRPr="008B24FF">
              <w:rPr>
                <w:bCs/>
                <w:sz w:val="22"/>
                <w:szCs w:val="22"/>
                <w:lang w:val="fr-BE" w:eastAsia="en-GB"/>
              </w:rPr>
              <w:t xml:space="preserve"> années</w:t>
            </w:r>
            <w:r w:rsidR="00377580" w:rsidRPr="008B24FF">
              <w:rPr>
                <w:bCs/>
                <w:sz w:val="22"/>
                <w:szCs w:val="22"/>
                <w:lang w:val="fr-BE" w:eastAsia="en-GB"/>
              </w:rPr>
              <w:br/>
            </w:r>
            <w:sdt>
              <w:sdtPr>
                <w:rPr>
                  <w:bCs/>
                  <w:sz w:val="22"/>
                  <w:szCs w:val="22"/>
                  <w:lang w:val="fr-BE" w:eastAsia="en-GB"/>
                </w:rPr>
                <w:id w:val="-69433268"/>
                <w14:checkbox>
                  <w14:checked w14:val="1"/>
                  <w14:checkedState w14:val="2612" w14:font="MS Gothic"/>
                  <w14:uncheckedState w14:val="2610" w14:font="MS Gothic"/>
                </w14:checkbox>
              </w:sdtPr>
              <w:sdtEndPr/>
              <w:sdtContent>
                <w:r w:rsidR="00BA52F6" w:rsidRPr="008B24FF">
                  <w:rPr>
                    <w:rFonts w:ascii="Segoe UI Symbol" w:eastAsia="MS Gothic" w:hAnsi="Segoe UI Symbol" w:cs="Segoe UI Symbol"/>
                    <w:bCs/>
                    <w:sz w:val="22"/>
                    <w:szCs w:val="22"/>
                    <w:lang w:val="fr-BE" w:eastAsia="en-GB"/>
                  </w:rPr>
                  <w:t>☒</w:t>
                </w:r>
              </w:sdtContent>
            </w:sdt>
            <w:r w:rsidR="00377580" w:rsidRPr="008B24FF">
              <w:rPr>
                <w:bCs/>
                <w:sz w:val="22"/>
                <w:szCs w:val="22"/>
                <w:lang w:val="fr-BE" w:eastAsia="en-GB"/>
              </w:rPr>
              <w:t xml:space="preserve"> Bruxelles </w:t>
            </w:r>
            <w:r w:rsidR="0092295D" w:rsidRPr="008B24FF">
              <w:rPr>
                <w:bCs/>
                <w:sz w:val="22"/>
                <w:szCs w:val="22"/>
                <w:lang w:val="fr-BE" w:eastAsia="en-GB"/>
              </w:rPr>
              <w:t xml:space="preserve"> </w:t>
            </w:r>
            <w:r w:rsidR="00377580" w:rsidRPr="008B24FF">
              <w:rPr>
                <w:bCs/>
                <w:sz w:val="22"/>
                <w:szCs w:val="22"/>
                <w:lang w:val="fr-BE" w:eastAsia="en-GB"/>
              </w:rPr>
              <w:t xml:space="preserve"> </w:t>
            </w:r>
            <w:sdt>
              <w:sdtPr>
                <w:rPr>
                  <w:bCs/>
                  <w:sz w:val="22"/>
                  <w:szCs w:val="22"/>
                  <w:lang w:val="fr-BE" w:eastAsia="en-GB"/>
                </w:rPr>
                <w:id w:val="1282158214"/>
                <w14:checkbox>
                  <w14:checked w14:val="0"/>
                  <w14:checkedState w14:val="2612" w14:font="MS Gothic"/>
                  <w14:uncheckedState w14:val="2610" w14:font="MS Gothic"/>
                </w14:checkbox>
              </w:sdtPr>
              <w:sdtEndPr/>
              <w:sdtContent>
                <w:r w:rsidR="00377580" w:rsidRPr="008B24FF">
                  <w:rPr>
                    <w:rFonts w:ascii="Segoe UI Symbol" w:eastAsia="MS Gothic" w:hAnsi="Segoe UI Symbol" w:cs="Segoe UI Symbol"/>
                    <w:bCs/>
                    <w:sz w:val="22"/>
                    <w:szCs w:val="22"/>
                    <w:lang w:val="fr-BE" w:eastAsia="en-GB"/>
                  </w:rPr>
                  <w:t>☐</w:t>
                </w:r>
              </w:sdtContent>
            </w:sdt>
            <w:r w:rsidR="00377580" w:rsidRPr="008B24FF">
              <w:rPr>
                <w:bCs/>
                <w:sz w:val="22"/>
                <w:szCs w:val="22"/>
                <w:lang w:val="fr-BE" w:eastAsia="en-GB"/>
              </w:rPr>
              <w:t xml:space="preserve"> Luxembourg   </w:t>
            </w:r>
            <w:sdt>
              <w:sdtPr>
                <w:rPr>
                  <w:bCs/>
                  <w:sz w:val="22"/>
                  <w:szCs w:val="22"/>
                  <w:lang w:val="fr-BE" w:eastAsia="en-GB"/>
                </w:rPr>
                <w:id w:val="-432676822"/>
                <w14:checkbox>
                  <w14:checked w14:val="0"/>
                  <w14:checkedState w14:val="2612" w14:font="MS Gothic"/>
                  <w14:uncheckedState w14:val="2610" w14:font="MS Gothic"/>
                </w14:checkbox>
              </w:sdtPr>
              <w:sdtEndPr/>
              <w:sdtContent>
                <w:r w:rsidR="00377580" w:rsidRPr="008B24FF">
                  <w:rPr>
                    <w:rFonts w:ascii="Segoe UI Symbol" w:eastAsia="MS Gothic" w:hAnsi="Segoe UI Symbol" w:cs="Segoe UI Symbol"/>
                    <w:bCs/>
                    <w:sz w:val="22"/>
                    <w:szCs w:val="22"/>
                    <w:lang w:val="fr-BE" w:eastAsia="en-GB"/>
                  </w:rPr>
                  <w:t>☐</w:t>
                </w:r>
              </w:sdtContent>
            </w:sdt>
            <w:r w:rsidR="00377580" w:rsidRPr="008B24FF">
              <w:rPr>
                <w:bCs/>
                <w:sz w:val="22"/>
                <w:szCs w:val="22"/>
                <w:lang w:val="fr-BE" w:eastAsia="en-GB"/>
              </w:rPr>
              <w:t xml:space="preserve"> Autre: </w:t>
            </w:r>
            <w:sdt>
              <w:sdtPr>
                <w:rPr>
                  <w:bCs/>
                  <w:sz w:val="22"/>
                  <w:szCs w:val="22"/>
                  <w:lang w:val="fr-BE" w:eastAsia="en-GB"/>
                </w:rPr>
                <w:id w:val="-186994276"/>
                <w:placeholder>
                  <w:docPart w:val="8C22AB55BBA54E638A78E6CCB625149B"/>
                </w:placeholder>
                <w:showingPlcHdr/>
              </w:sdtPr>
              <w:sdtEndPr/>
              <w:sdtContent>
                <w:r w:rsidR="00377580" w:rsidRPr="008B24FF">
                  <w:rPr>
                    <w:rStyle w:val="PlaceholderText"/>
                    <w:sz w:val="22"/>
                    <w:szCs w:val="22"/>
                    <w:lang w:val="fr-BE"/>
                  </w:rPr>
                  <w:t>Click or tap here to enter text.</w:t>
                </w:r>
              </w:sdtContent>
            </w:sdt>
          </w:p>
          <w:p w14:paraId="6A0ABCA6" w14:textId="77777777" w:rsidR="00377580" w:rsidRPr="008B24FF" w:rsidRDefault="00377580" w:rsidP="005F6927">
            <w:pPr>
              <w:tabs>
                <w:tab w:val="left" w:pos="426"/>
              </w:tabs>
              <w:spacing w:after="0"/>
              <w:contextualSpacing/>
              <w:rPr>
                <w:bCs/>
                <w:sz w:val="22"/>
                <w:szCs w:val="22"/>
                <w:lang w:val="fr-BE" w:eastAsia="en-GB"/>
              </w:rPr>
            </w:pPr>
          </w:p>
        </w:tc>
      </w:tr>
      <w:tr w:rsidR="00E850B7" w:rsidRPr="005B7B1E" w14:paraId="7643981F" w14:textId="77777777" w:rsidTr="00BC2C0C">
        <w:tc>
          <w:tcPr>
            <w:tcW w:w="3111" w:type="dxa"/>
          </w:tcPr>
          <w:p w14:paraId="6EF8291E" w14:textId="38B2B2AA" w:rsidR="00E850B7" w:rsidRPr="008B24FF" w:rsidRDefault="00DC5C83" w:rsidP="00BC2C0C">
            <w:pPr>
              <w:tabs>
                <w:tab w:val="left" w:pos="426"/>
              </w:tabs>
              <w:spacing w:before="120" w:after="0"/>
              <w:rPr>
                <w:bCs/>
                <w:sz w:val="22"/>
                <w:szCs w:val="22"/>
                <w:lang w:val="en-IE" w:eastAsia="en-GB"/>
              </w:rPr>
            </w:pPr>
            <w:r w:rsidRPr="008B24FF">
              <w:rPr>
                <w:bCs/>
                <w:sz w:val="22"/>
                <w:szCs w:val="22"/>
                <w:lang w:val="en-IE" w:eastAsia="en-GB"/>
              </w:rPr>
              <w:t>Type de détachement</w:t>
            </w:r>
          </w:p>
        </w:tc>
        <w:tc>
          <w:tcPr>
            <w:tcW w:w="5491" w:type="dxa"/>
          </w:tcPr>
          <w:p w14:paraId="414E5C9C" w14:textId="48F4A25E" w:rsidR="00E850B7" w:rsidRPr="008B24FF" w:rsidRDefault="00E850B7" w:rsidP="00BC2C0C">
            <w:pPr>
              <w:tabs>
                <w:tab w:val="left" w:pos="426"/>
              </w:tabs>
              <w:spacing w:before="120"/>
              <w:rPr>
                <w:bCs/>
                <w:sz w:val="22"/>
                <w:szCs w:val="22"/>
                <w:lang w:val="en-IE" w:eastAsia="en-GB"/>
              </w:rPr>
            </w:pPr>
            <w:r w:rsidRPr="008B24FF">
              <w:rPr>
                <w:bCs/>
                <w:sz w:val="22"/>
                <w:szCs w:val="22"/>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8B24FF">
              <w:rPr>
                <w:bCs/>
                <w:sz w:val="22"/>
                <w:szCs w:val="22"/>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5B7B1E" w14:paraId="52DCBCF8" w14:textId="77777777" w:rsidTr="005F6927">
        <w:tc>
          <w:tcPr>
            <w:tcW w:w="8602" w:type="dxa"/>
            <w:gridSpan w:val="2"/>
          </w:tcPr>
          <w:p w14:paraId="75C9C8EC" w14:textId="24E4F1D7" w:rsidR="00377580" w:rsidRPr="008B24FF" w:rsidRDefault="001A0074" w:rsidP="005F6927">
            <w:pPr>
              <w:tabs>
                <w:tab w:val="left" w:pos="426"/>
              </w:tabs>
              <w:rPr>
                <w:bCs/>
                <w:sz w:val="22"/>
                <w:szCs w:val="22"/>
                <w:lang w:val="fr-BE" w:eastAsia="en-GB"/>
              </w:rPr>
            </w:pPr>
            <w:r w:rsidRPr="008B24FF">
              <w:rPr>
                <w:bCs/>
                <w:sz w:val="22"/>
                <w:szCs w:val="22"/>
                <w:lang w:val="fr-BE" w:eastAsia="en-GB"/>
              </w:rPr>
              <w:t>Cet avis de vacance est ouvert aux:</w:t>
            </w:r>
          </w:p>
          <w:p w14:paraId="58BA5DEB" w14:textId="7F695731" w:rsidR="00A65B97" w:rsidRPr="008B24FF" w:rsidRDefault="00A65B97" w:rsidP="00A65B97">
            <w:pPr>
              <w:tabs>
                <w:tab w:val="left" w:pos="426"/>
              </w:tabs>
              <w:contextualSpacing/>
              <w:rPr>
                <w:bCs/>
                <w:sz w:val="22"/>
                <w:szCs w:val="22"/>
                <w:lang w:eastAsia="en-GB"/>
              </w:rPr>
            </w:pPr>
            <w:r w:rsidRPr="008B24FF">
              <w:rPr>
                <w:bCs/>
                <w:sz w:val="22"/>
                <w:szCs w:val="22"/>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8B24FF" w:rsidRDefault="00A65B97" w:rsidP="00A65B97">
            <w:pPr>
              <w:tabs>
                <w:tab w:val="left" w:pos="426"/>
              </w:tabs>
              <w:spacing w:after="120"/>
              <w:ind w:left="567"/>
              <w:rPr>
                <w:bCs/>
                <w:sz w:val="22"/>
                <w:szCs w:val="22"/>
                <w:lang w:val="fr-BE" w:eastAsia="en-GB"/>
              </w:rPr>
            </w:pPr>
            <w:r w:rsidRPr="008B24FF">
              <w:rPr>
                <w:bCs/>
                <w:sz w:val="22"/>
                <w:szCs w:val="22"/>
                <w:lang w:val="fr-BE" w:eastAsia="en-GB"/>
              </w:rPr>
              <w:t>ainsi qu’aux</w:t>
            </w:r>
          </w:p>
          <w:p w14:paraId="592E0483" w14:textId="510A1A84" w:rsidR="00377580" w:rsidRPr="008B24FF" w:rsidRDefault="00584F55" w:rsidP="00A65B97">
            <w:pPr>
              <w:tabs>
                <w:tab w:val="left" w:pos="426"/>
              </w:tabs>
              <w:ind w:left="567"/>
              <w:contextualSpacing/>
              <w:rPr>
                <w:bCs/>
                <w:sz w:val="22"/>
                <w:szCs w:val="22"/>
                <w:lang w:val="fr-BE" w:eastAsia="en-GB"/>
              </w:rPr>
            </w:pPr>
            <w:sdt>
              <w:sdtPr>
                <w:rPr>
                  <w:bCs/>
                  <w:sz w:val="22"/>
                  <w:szCs w:val="22"/>
                  <w:lang w:val="fr-BE" w:eastAsia="en-GB"/>
                </w:rPr>
                <w:id w:val="-68340659"/>
                <w14:checkbox>
                  <w14:checked w14:val="1"/>
                  <w14:checkedState w14:val="2612" w14:font="MS Gothic"/>
                  <w14:uncheckedState w14:val="2610" w14:font="MS Gothic"/>
                </w14:checkbox>
              </w:sdtPr>
              <w:sdtEndPr/>
              <w:sdtContent>
                <w:r w:rsidR="000861C3">
                  <w:rPr>
                    <w:rFonts w:ascii="MS Gothic" w:eastAsia="MS Gothic" w:hAnsi="MS Gothic" w:cs="Segoe UI Symbol" w:hint="eastAsia"/>
                    <w:bCs/>
                    <w:sz w:val="22"/>
                    <w:szCs w:val="22"/>
                    <w:lang w:val="fr-BE" w:eastAsia="en-GB"/>
                  </w:rPr>
                  <w:t>☒</w:t>
                </w:r>
              </w:sdtContent>
            </w:sdt>
            <w:r w:rsidR="00A65B97" w:rsidRPr="008B24FF">
              <w:rPr>
                <w:bCs/>
                <w:sz w:val="22"/>
                <w:szCs w:val="22"/>
                <w:lang w:val="fr-BE" w:eastAsia="en-GB"/>
              </w:rPr>
              <w:t xml:space="preserve"> </w:t>
            </w:r>
            <w:r w:rsidR="001A0074" w:rsidRPr="008B24FF">
              <w:rPr>
                <w:bCs/>
                <w:sz w:val="22"/>
                <w:szCs w:val="22"/>
                <w:lang w:val="fr-BE" w:eastAsia="en-GB"/>
              </w:rPr>
              <w:t>pays AELE suivants</w:t>
            </w:r>
            <w:r w:rsidR="00377580" w:rsidRPr="008B24FF">
              <w:rPr>
                <w:bCs/>
                <w:sz w:val="22"/>
                <w:szCs w:val="22"/>
                <w:lang w:val="fr-BE" w:eastAsia="en-GB"/>
              </w:rPr>
              <w:t>:</w:t>
            </w:r>
          </w:p>
          <w:p w14:paraId="556FFC51" w14:textId="55D6B7A4" w:rsidR="00377580" w:rsidRPr="008B24FF" w:rsidRDefault="00377580" w:rsidP="00A65B97">
            <w:pPr>
              <w:tabs>
                <w:tab w:val="left" w:pos="426"/>
              </w:tabs>
              <w:ind w:left="1134"/>
              <w:contextualSpacing/>
              <w:rPr>
                <w:bCs/>
                <w:sz w:val="22"/>
                <w:szCs w:val="22"/>
                <w:lang w:val="fr-BE" w:eastAsia="en-GB"/>
              </w:rPr>
            </w:pPr>
            <w:r w:rsidRPr="008B24FF">
              <w:rPr>
                <w:bCs/>
                <w:sz w:val="22"/>
                <w:szCs w:val="22"/>
                <w:lang w:val="fr-BE" w:eastAsia="en-GB"/>
              </w:rPr>
              <w:tab/>
            </w:r>
            <w:sdt>
              <w:sdtPr>
                <w:rPr>
                  <w:bCs/>
                  <w:sz w:val="22"/>
                  <w:szCs w:val="22"/>
                  <w:lang w:val="fr-BE" w:eastAsia="en-GB"/>
                </w:rPr>
                <w:id w:val="-1990401639"/>
                <w14:checkbox>
                  <w14:checked w14:val="1"/>
                  <w14:checkedState w14:val="2612" w14:font="MS Gothic"/>
                  <w14:uncheckedState w14:val="2610" w14:font="MS Gothic"/>
                </w14:checkbox>
              </w:sdtPr>
              <w:sdtEndPr/>
              <w:sdtContent>
                <w:r w:rsidR="000861C3">
                  <w:rPr>
                    <w:rFonts w:ascii="MS Gothic" w:eastAsia="MS Gothic" w:hAnsi="MS Gothic" w:cs="Segoe UI Symbol" w:hint="eastAsia"/>
                    <w:bCs/>
                    <w:sz w:val="22"/>
                    <w:szCs w:val="22"/>
                    <w:lang w:val="fr-BE" w:eastAsia="en-GB"/>
                  </w:rPr>
                  <w:t>☒</w:t>
                </w:r>
              </w:sdtContent>
            </w:sdt>
            <w:r w:rsidRPr="008B24FF">
              <w:rPr>
                <w:bCs/>
                <w:sz w:val="22"/>
                <w:szCs w:val="22"/>
                <w:lang w:val="fr-BE" w:eastAsia="en-GB"/>
              </w:rPr>
              <w:t xml:space="preserve"> I</w:t>
            </w:r>
            <w:r w:rsidR="001A0074" w:rsidRPr="008B24FF">
              <w:rPr>
                <w:bCs/>
                <w:sz w:val="22"/>
                <w:szCs w:val="22"/>
                <w:lang w:val="fr-BE" w:eastAsia="en-GB"/>
              </w:rPr>
              <w:t>s</w:t>
            </w:r>
            <w:r w:rsidRPr="008B24FF">
              <w:rPr>
                <w:bCs/>
                <w:sz w:val="22"/>
                <w:szCs w:val="22"/>
                <w:lang w:val="fr-BE" w:eastAsia="en-GB"/>
              </w:rPr>
              <w:t>land</w:t>
            </w:r>
            <w:r w:rsidR="001A0074" w:rsidRPr="008B24FF">
              <w:rPr>
                <w:bCs/>
                <w:sz w:val="22"/>
                <w:szCs w:val="22"/>
                <w:lang w:val="fr-BE" w:eastAsia="en-GB"/>
              </w:rPr>
              <w:t>e</w:t>
            </w:r>
            <w:r w:rsidRPr="008B24FF">
              <w:rPr>
                <w:bCs/>
                <w:sz w:val="22"/>
                <w:szCs w:val="22"/>
                <w:lang w:val="fr-BE" w:eastAsia="en-GB"/>
              </w:rPr>
              <w:t xml:space="preserve">   </w:t>
            </w:r>
            <w:sdt>
              <w:sdtPr>
                <w:rPr>
                  <w:bCs/>
                  <w:sz w:val="22"/>
                  <w:szCs w:val="22"/>
                  <w:lang w:val="fr-BE" w:eastAsia="en-GB"/>
                </w:rPr>
                <w:id w:val="2059970484"/>
                <w14:checkbox>
                  <w14:checked w14:val="1"/>
                  <w14:checkedState w14:val="2612" w14:font="MS Gothic"/>
                  <w14:uncheckedState w14:val="2610" w14:font="MS Gothic"/>
                </w14:checkbox>
              </w:sdtPr>
              <w:sdtEndPr/>
              <w:sdtContent>
                <w:r w:rsidR="000861C3">
                  <w:rPr>
                    <w:rFonts w:ascii="MS Gothic" w:eastAsia="MS Gothic" w:hAnsi="MS Gothic" w:cs="Segoe UI Symbol" w:hint="eastAsia"/>
                    <w:bCs/>
                    <w:sz w:val="22"/>
                    <w:szCs w:val="22"/>
                    <w:lang w:val="fr-BE" w:eastAsia="en-GB"/>
                  </w:rPr>
                  <w:t>☒</w:t>
                </w:r>
              </w:sdtContent>
            </w:sdt>
            <w:r w:rsidRPr="008B24FF">
              <w:rPr>
                <w:bCs/>
                <w:sz w:val="22"/>
                <w:szCs w:val="22"/>
                <w:lang w:val="fr-BE" w:eastAsia="en-GB"/>
              </w:rPr>
              <w:t xml:space="preserve"> </w:t>
            </w:r>
            <w:r w:rsidR="00C518F5" w:rsidRPr="008B24FF">
              <w:rPr>
                <w:bCs/>
                <w:sz w:val="22"/>
                <w:szCs w:val="22"/>
                <w:lang w:val="fr-BE" w:eastAsia="en-GB"/>
              </w:rPr>
              <w:t>Liechtenstein</w:t>
            </w:r>
            <w:r w:rsidR="001D3EEC" w:rsidRPr="008B24FF">
              <w:rPr>
                <w:bCs/>
                <w:sz w:val="22"/>
                <w:szCs w:val="22"/>
                <w:lang w:val="fr-BE" w:eastAsia="en-GB"/>
              </w:rPr>
              <w:t xml:space="preserve">  </w:t>
            </w:r>
            <w:r w:rsidRPr="008B24FF">
              <w:rPr>
                <w:bCs/>
                <w:sz w:val="22"/>
                <w:szCs w:val="22"/>
                <w:lang w:val="fr-BE" w:eastAsia="en-GB"/>
              </w:rPr>
              <w:t xml:space="preserve"> </w:t>
            </w:r>
            <w:sdt>
              <w:sdtPr>
                <w:rPr>
                  <w:bCs/>
                  <w:sz w:val="22"/>
                  <w:szCs w:val="22"/>
                  <w:lang w:val="fr-BE" w:eastAsia="en-GB"/>
                </w:rPr>
                <w:id w:val="347227220"/>
                <w14:checkbox>
                  <w14:checked w14:val="1"/>
                  <w14:checkedState w14:val="2612" w14:font="MS Gothic"/>
                  <w14:uncheckedState w14:val="2610" w14:font="MS Gothic"/>
                </w14:checkbox>
              </w:sdtPr>
              <w:sdtEndPr/>
              <w:sdtContent>
                <w:r w:rsidR="000861C3">
                  <w:rPr>
                    <w:rFonts w:ascii="MS Gothic" w:eastAsia="MS Gothic" w:hAnsi="MS Gothic" w:cs="Segoe UI Symbol" w:hint="eastAsia"/>
                    <w:bCs/>
                    <w:sz w:val="22"/>
                    <w:szCs w:val="22"/>
                    <w:lang w:val="fr-BE" w:eastAsia="en-GB"/>
                  </w:rPr>
                  <w:t>☒</w:t>
                </w:r>
              </w:sdtContent>
            </w:sdt>
            <w:r w:rsidRPr="008B24FF">
              <w:rPr>
                <w:bCs/>
                <w:sz w:val="22"/>
                <w:szCs w:val="22"/>
                <w:lang w:val="fr-BE" w:eastAsia="en-GB"/>
              </w:rPr>
              <w:t xml:space="preserve"> </w:t>
            </w:r>
            <w:r w:rsidR="00C518F5" w:rsidRPr="008B24FF">
              <w:rPr>
                <w:bCs/>
                <w:sz w:val="22"/>
                <w:szCs w:val="22"/>
                <w:lang w:val="fr-BE" w:eastAsia="en-GB"/>
              </w:rPr>
              <w:t>Norvège</w:t>
            </w:r>
            <w:r w:rsidR="001D3EEC" w:rsidRPr="008B24FF">
              <w:rPr>
                <w:bCs/>
                <w:sz w:val="22"/>
                <w:szCs w:val="22"/>
                <w:lang w:val="fr-BE" w:eastAsia="en-GB"/>
              </w:rPr>
              <w:t xml:space="preserve">  </w:t>
            </w:r>
            <w:r w:rsidRPr="008B24FF">
              <w:rPr>
                <w:bCs/>
                <w:sz w:val="22"/>
                <w:szCs w:val="22"/>
                <w:lang w:val="fr-BE" w:eastAsia="en-GB"/>
              </w:rPr>
              <w:t xml:space="preserve"> </w:t>
            </w:r>
            <w:sdt>
              <w:sdtPr>
                <w:rPr>
                  <w:bCs/>
                  <w:sz w:val="22"/>
                  <w:szCs w:val="22"/>
                  <w:lang w:val="fr-BE" w:eastAsia="en-GB"/>
                </w:rPr>
                <w:id w:val="-1937502850"/>
                <w14:checkbox>
                  <w14:checked w14:val="0"/>
                  <w14:checkedState w14:val="2612" w14:font="MS Gothic"/>
                  <w14:uncheckedState w14:val="2610" w14:font="MS Gothic"/>
                </w14:checkbox>
              </w:sdtPr>
              <w:sdtEndPr/>
              <w:sdtContent>
                <w:r w:rsidR="002841B7" w:rsidRPr="008B24FF">
                  <w:rPr>
                    <w:rFonts w:ascii="Segoe UI Symbol" w:eastAsia="MS Gothic" w:hAnsi="Segoe UI Symbol" w:cs="Segoe UI Symbol"/>
                    <w:bCs/>
                    <w:sz w:val="22"/>
                    <w:szCs w:val="22"/>
                    <w:lang w:val="fr-BE" w:eastAsia="en-GB"/>
                  </w:rPr>
                  <w:t>☐</w:t>
                </w:r>
              </w:sdtContent>
            </w:sdt>
            <w:r w:rsidRPr="008B24FF">
              <w:rPr>
                <w:bCs/>
                <w:sz w:val="22"/>
                <w:szCs w:val="22"/>
                <w:lang w:val="fr-BE" w:eastAsia="en-GB"/>
              </w:rPr>
              <w:t xml:space="preserve"> S</w:t>
            </w:r>
            <w:r w:rsidR="001A0074" w:rsidRPr="008B24FF">
              <w:rPr>
                <w:bCs/>
                <w:sz w:val="22"/>
                <w:szCs w:val="22"/>
                <w:lang w:val="fr-BE" w:eastAsia="en-GB"/>
              </w:rPr>
              <w:t>uisse</w:t>
            </w:r>
          </w:p>
          <w:p w14:paraId="442F8A64" w14:textId="18008AF8" w:rsidR="00377580" w:rsidRPr="008B24FF" w:rsidRDefault="00584F55" w:rsidP="00A65B97">
            <w:pPr>
              <w:tabs>
                <w:tab w:val="left" w:pos="426"/>
              </w:tabs>
              <w:ind w:left="567"/>
              <w:contextualSpacing/>
              <w:rPr>
                <w:bCs/>
                <w:sz w:val="22"/>
                <w:szCs w:val="22"/>
                <w:lang w:val="fr-BE" w:eastAsia="en-GB"/>
              </w:rPr>
            </w:pPr>
            <w:sdt>
              <w:sdtPr>
                <w:rPr>
                  <w:bCs/>
                  <w:sz w:val="22"/>
                  <w:szCs w:val="22"/>
                  <w:lang w:val="fr-BE" w:eastAsia="en-GB"/>
                </w:rPr>
                <w:id w:val="1754392874"/>
                <w14:checkbox>
                  <w14:checked w14:val="0"/>
                  <w14:checkedState w14:val="2612" w14:font="MS Gothic"/>
                  <w14:uncheckedState w14:val="2610" w14:font="MS Gothic"/>
                </w14:checkbox>
              </w:sdtPr>
              <w:sdtEndPr/>
              <w:sdtContent>
                <w:r w:rsidR="002841B7" w:rsidRPr="008B24FF">
                  <w:rPr>
                    <w:rFonts w:ascii="Segoe UI Symbol" w:eastAsia="MS Gothic" w:hAnsi="Segoe UI Symbol" w:cs="Segoe UI Symbol"/>
                    <w:bCs/>
                    <w:sz w:val="22"/>
                    <w:szCs w:val="22"/>
                    <w:lang w:val="fr-BE" w:eastAsia="en-GB"/>
                  </w:rPr>
                  <w:t>☐</w:t>
                </w:r>
              </w:sdtContent>
            </w:sdt>
            <w:r w:rsidR="00A65B97" w:rsidRPr="008B24FF">
              <w:rPr>
                <w:bCs/>
                <w:sz w:val="22"/>
                <w:szCs w:val="22"/>
                <w:lang w:val="fr-BE" w:eastAsia="en-GB"/>
              </w:rPr>
              <w:t xml:space="preserve"> </w:t>
            </w:r>
            <w:r w:rsidR="001A0074" w:rsidRPr="008B24FF">
              <w:rPr>
                <w:bCs/>
                <w:sz w:val="22"/>
                <w:szCs w:val="22"/>
                <w:lang w:val="fr-BE" w:eastAsia="en-GB"/>
              </w:rPr>
              <w:t>pays tiers suivants:</w:t>
            </w:r>
            <w:r w:rsidR="00377580" w:rsidRPr="008B24FF">
              <w:rPr>
                <w:bCs/>
                <w:sz w:val="22"/>
                <w:szCs w:val="22"/>
                <w:lang w:val="fr-BE" w:eastAsia="en-GB"/>
              </w:rPr>
              <w:t xml:space="preserve"> </w:t>
            </w:r>
            <w:sdt>
              <w:sdtPr>
                <w:rPr>
                  <w:bCs/>
                  <w:sz w:val="22"/>
                  <w:szCs w:val="22"/>
                  <w:lang w:val="fr-BE" w:eastAsia="en-GB"/>
                </w:rPr>
                <w:id w:val="-729996552"/>
                <w:placeholder>
                  <w:docPart w:val="C9BBE078305549AA8306CFFC9A24E30A"/>
                </w:placeholder>
                <w:showingPlcHdr/>
              </w:sdtPr>
              <w:sdtEndPr/>
              <w:sdtContent>
                <w:r w:rsidR="00377580" w:rsidRPr="008B24FF">
                  <w:rPr>
                    <w:rStyle w:val="PlaceholderText"/>
                    <w:bCs/>
                    <w:sz w:val="22"/>
                    <w:szCs w:val="22"/>
                    <w:lang w:val="fr-BE"/>
                  </w:rPr>
                  <w:t xml:space="preserve"> </w:t>
                </w:r>
                <w:r w:rsidR="00DC5C83" w:rsidRPr="008B24FF">
                  <w:rPr>
                    <w:rStyle w:val="PlaceholderText"/>
                    <w:bCs/>
                    <w:sz w:val="22"/>
                    <w:szCs w:val="22"/>
                    <w:lang w:val="fr-BE"/>
                  </w:rPr>
                  <w:t>…</w:t>
                </w:r>
                <w:r w:rsidR="00377580" w:rsidRPr="008B24FF">
                  <w:rPr>
                    <w:rStyle w:val="PlaceholderText"/>
                    <w:bCs/>
                    <w:sz w:val="22"/>
                    <w:szCs w:val="22"/>
                    <w:lang w:val="fr-BE"/>
                  </w:rPr>
                  <w:t xml:space="preserve">    </w:t>
                </w:r>
              </w:sdtContent>
            </w:sdt>
          </w:p>
          <w:p w14:paraId="77C548F6" w14:textId="1BBE49F2" w:rsidR="00377580" w:rsidRPr="008B24FF" w:rsidRDefault="00584F55" w:rsidP="00A65B97">
            <w:pPr>
              <w:tabs>
                <w:tab w:val="left" w:pos="426"/>
              </w:tabs>
              <w:ind w:left="567"/>
              <w:rPr>
                <w:bCs/>
                <w:sz w:val="22"/>
                <w:szCs w:val="22"/>
                <w:lang w:val="fr-BE" w:eastAsia="en-GB"/>
              </w:rPr>
            </w:pPr>
            <w:sdt>
              <w:sdtPr>
                <w:rPr>
                  <w:bCs/>
                  <w:sz w:val="22"/>
                  <w:szCs w:val="22"/>
                  <w:lang w:val="fr-BE" w:eastAsia="en-GB"/>
                </w:rPr>
                <w:id w:val="127444912"/>
                <w14:checkbox>
                  <w14:checked w14:val="0"/>
                  <w14:checkedState w14:val="2612" w14:font="MS Gothic"/>
                  <w14:uncheckedState w14:val="2610" w14:font="MS Gothic"/>
                </w14:checkbox>
              </w:sdtPr>
              <w:sdtEndPr/>
              <w:sdtContent>
                <w:r w:rsidR="002841B7" w:rsidRPr="008B24FF">
                  <w:rPr>
                    <w:rFonts w:ascii="Segoe UI Symbol" w:eastAsia="MS Gothic" w:hAnsi="Segoe UI Symbol" w:cs="Segoe UI Symbol"/>
                    <w:bCs/>
                    <w:sz w:val="22"/>
                    <w:szCs w:val="22"/>
                    <w:lang w:val="fr-BE" w:eastAsia="en-GB"/>
                  </w:rPr>
                  <w:t>☐</w:t>
                </w:r>
              </w:sdtContent>
            </w:sdt>
            <w:r w:rsidR="00A65B97" w:rsidRPr="008B24FF">
              <w:rPr>
                <w:bCs/>
                <w:sz w:val="22"/>
                <w:szCs w:val="22"/>
                <w:lang w:val="fr-BE" w:eastAsia="en-GB"/>
              </w:rPr>
              <w:t xml:space="preserve"> </w:t>
            </w:r>
            <w:r w:rsidR="001A0074" w:rsidRPr="008B24FF">
              <w:rPr>
                <w:bCs/>
                <w:sz w:val="22"/>
                <w:szCs w:val="22"/>
                <w:lang w:val="fr-BE" w:eastAsia="en-GB"/>
              </w:rPr>
              <w:t xml:space="preserve">organisations intergouvernementales suivantes: </w:t>
            </w:r>
            <w:sdt>
              <w:sdtPr>
                <w:rPr>
                  <w:bCs/>
                  <w:sz w:val="22"/>
                  <w:szCs w:val="22"/>
                  <w:lang w:val="fr-BE" w:eastAsia="en-GB"/>
                </w:rPr>
                <w:id w:val="2045088807"/>
                <w:placeholder>
                  <w:docPart w:val="D4CF99CCBFBD4482AC69B080E182EC06"/>
                </w:placeholder>
                <w:showingPlcHdr/>
              </w:sdtPr>
              <w:sdtEndPr/>
              <w:sdtContent>
                <w:r w:rsidR="002841B7" w:rsidRPr="008B24FF">
                  <w:rPr>
                    <w:rStyle w:val="PlaceholderText"/>
                    <w:sz w:val="22"/>
                    <w:szCs w:val="22"/>
                  </w:rPr>
                  <w:t xml:space="preserve"> </w:t>
                </w:r>
                <w:r w:rsidR="00DC5C83" w:rsidRPr="008B24FF">
                  <w:rPr>
                    <w:rStyle w:val="PlaceholderText"/>
                    <w:sz w:val="22"/>
                    <w:szCs w:val="22"/>
                  </w:rPr>
                  <w:t>…</w:t>
                </w:r>
                <w:r w:rsidR="002841B7" w:rsidRPr="008B24FF">
                  <w:rPr>
                    <w:rStyle w:val="PlaceholderText"/>
                    <w:sz w:val="22"/>
                    <w:szCs w:val="22"/>
                  </w:rPr>
                  <w:t xml:space="preserve">    </w:t>
                </w:r>
              </w:sdtContent>
            </w:sdt>
          </w:p>
          <w:p w14:paraId="2B5ABBA0" w14:textId="7DB85BB3" w:rsidR="00A65B97" w:rsidRPr="008B24FF" w:rsidRDefault="00A65B97" w:rsidP="00A65B97">
            <w:pPr>
              <w:tabs>
                <w:tab w:val="left" w:pos="426"/>
              </w:tabs>
              <w:rPr>
                <w:bCs/>
                <w:sz w:val="22"/>
                <w:szCs w:val="22"/>
                <w:lang w:val="fr-BE" w:eastAsia="en-GB"/>
              </w:rPr>
            </w:pPr>
            <w:r w:rsidRPr="008B24FF">
              <w:rPr>
                <w:bCs/>
                <w:sz w:val="22"/>
                <w:szCs w:val="22"/>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0861C3" w14:paraId="377A2509" w14:textId="77777777" w:rsidTr="00DE0E7F">
        <w:tc>
          <w:tcPr>
            <w:tcW w:w="3111" w:type="dxa"/>
          </w:tcPr>
          <w:p w14:paraId="296D5EDE" w14:textId="5F090CB6" w:rsidR="00E850B7" w:rsidRPr="008B24FF" w:rsidRDefault="00A65B97" w:rsidP="00DE0E7F">
            <w:pPr>
              <w:tabs>
                <w:tab w:val="left" w:pos="426"/>
              </w:tabs>
              <w:spacing w:before="180"/>
              <w:rPr>
                <w:bCs/>
                <w:sz w:val="22"/>
                <w:szCs w:val="22"/>
                <w:lang w:val="en-IE" w:eastAsia="en-GB"/>
              </w:rPr>
            </w:pPr>
            <w:r w:rsidRPr="008B24FF">
              <w:rPr>
                <w:bCs/>
                <w:sz w:val="22"/>
                <w:szCs w:val="22"/>
                <w:lang w:val="fr-BE" w:eastAsia="en-GB"/>
              </w:rPr>
              <w:t>Délai des candidatures</w:t>
            </w:r>
          </w:p>
        </w:tc>
        <w:tc>
          <w:tcPr>
            <w:tcW w:w="5491" w:type="dxa"/>
          </w:tcPr>
          <w:p w14:paraId="35A2EEC2" w14:textId="4FA3A5CE" w:rsidR="00E850B7" w:rsidRPr="008B24FF" w:rsidRDefault="00E850B7" w:rsidP="00DE0E7F">
            <w:pPr>
              <w:tabs>
                <w:tab w:val="left" w:pos="426"/>
              </w:tabs>
              <w:spacing w:before="120" w:after="120"/>
              <w:rPr>
                <w:bCs/>
                <w:sz w:val="22"/>
                <w:szCs w:val="22"/>
                <w:lang w:val="en-GB" w:eastAsia="en-GB"/>
              </w:rPr>
            </w:pPr>
            <w:r w:rsidRPr="008B24FF">
              <w:rPr>
                <w:bCs/>
                <w:sz w:val="22"/>
                <w:szCs w:val="22"/>
                <w:lang w:val="en-GB" w:eastAsia="en-GB"/>
              </w:rPr>
              <w:object w:dxaOrig="1440" w:dyaOrig="1440" w14:anchorId="4F9AA0C1">
                <v:shape id="_x0000_i1045" type="#_x0000_t75" style="width:108pt;height:21.6pt" o:ole="">
                  <v:imagedata r:id="rId22" o:title=""/>
                </v:shape>
                <w:control r:id="rId23" w:name="OptionButton2" w:shapeid="_x0000_i1045"/>
              </w:object>
            </w:r>
            <w:r w:rsidRPr="008B24FF">
              <w:rPr>
                <w:bCs/>
                <w:sz w:val="22"/>
                <w:szCs w:val="22"/>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13F2CABF" w:rsidR="006B47B6" w:rsidRPr="008B24FF" w:rsidRDefault="00BF389A" w:rsidP="00DE0E7F">
            <w:pPr>
              <w:tabs>
                <w:tab w:val="left" w:pos="426"/>
              </w:tabs>
              <w:spacing w:before="120" w:after="120"/>
              <w:rPr>
                <w:bCs/>
                <w:sz w:val="22"/>
                <w:szCs w:val="22"/>
                <w:lang w:val="en-IE" w:eastAsia="en-GB"/>
              </w:rPr>
            </w:pPr>
            <w:r w:rsidRPr="008B24FF">
              <w:rPr>
                <w:bCs/>
                <w:sz w:val="22"/>
                <w:szCs w:val="22"/>
                <w:lang w:val="en-IE" w:eastAsia="en-GB"/>
              </w:rPr>
              <w:t xml:space="preserve">Date limite pour postuler: </w:t>
            </w:r>
            <w:sdt>
              <w:sdtPr>
                <w:rPr>
                  <w:bCs/>
                  <w:sz w:val="22"/>
                  <w:szCs w:val="22"/>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584F55">
                  <w:rPr>
                    <w:bCs/>
                    <w:sz w:val="22"/>
                    <w:szCs w:val="22"/>
                    <w:lang w:val="fr-BE" w:eastAsia="en-GB"/>
                  </w:rPr>
                  <w:t>25-11-2025</w:t>
                </w:r>
              </w:sdtContent>
            </w:sdt>
          </w:p>
        </w:tc>
      </w:tr>
    </w:tbl>
    <w:p w14:paraId="64E3B7F7" w14:textId="4ACBF2E8" w:rsidR="00E850B7" w:rsidRPr="008B24FF" w:rsidRDefault="00E850B7" w:rsidP="00377580">
      <w:pPr>
        <w:rPr>
          <w:b/>
          <w:bCs/>
          <w:sz w:val="22"/>
          <w:szCs w:val="22"/>
          <w:lang w:val="en-IE" w:eastAsia="en-GB"/>
        </w:rPr>
      </w:pPr>
    </w:p>
    <w:p w14:paraId="56FF37FF" w14:textId="7820A366" w:rsidR="001A0074" w:rsidRPr="008B24FF" w:rsidRDefault="00B31DC8" w:rsidP="001A0074">
      <w:pPr>
        <w:pStyle w:val="ListNumber"/>
        <w:numPr>
          <w:ilvl w:val="0"/>
          <w:numId w:val="0"/>
        </w:numPr>
        <w:ind w:left="709" w:hanging="709"/>
        <w:rPr>
          <w:sz w:val="22"/>
          <w:szCs w:val="22"/>
          <w:lang w:val="fr-BE" w:eastAsia="en-GB"/>
        </w:rPr>
      </w:pPr>
      <w:r w:rsidRPr="008B24FF">
        <w:rPr>
          <w:b/>
          <w:bCs/>
          <w:sz w:val="22"/>
          <w:szCs w:val="22"/>
          <w:lang w:val="fr-BE" w:eastAsia="en-GB"/>
        </w:rPr>
        <w:t>Présentation de l</w:t>
      </w:r>
      <w:r w:rsidR="006F23BA" w:rsidRPr="008B24FF">
        <w:rPr>
          <w:b/>
          <w:bCs/>
          <w:sz w:val="22"/>
          <w:szCs w:val="22"/>
          <w:lang w:val="fr-BE" w:eastAsia="en-GB"/>
        </w:rPr>
        <w:t>’</w:t>
      </w:r>
      <w:r w:rsidRPr="008B24FF">
        <w:rPr>
          <w:b/>
          <w:bCs/>
          <w:sz w:val="22"/>
          <w:szCs w:val="22"/>
          <w:lang w:val="fr-BE" w:eastAsia="en-GB"/>
        </w:rPr>
        <w:t>entité (nous sommes)</w:t>
      </w:r>
    </w:p>
    <w:sdt>
      <w:sdtPr>
        <w:rPr>
          <w:rFonts w:ascii="Times New Roman" w:hAnsi="Times New Roman" w:cs="Times New Roman"/>
          <w:lang w:val="fr-BE" w:eastAsia="en-GB"/>
        </w:rPr>
        <w:id w:val="1822233941"/>
        <w:placeholder>
          <w:docPart w:val="502342290B3541ABA4032C2AA949ADE4"/>
        </w:placeholder>
      </w:sdtPr>
      <w:sdtEndPr/>
      <w:sdtContent>
        <w:sdt>
          <w:sdtPr>
            <w:rPr>
              <w:rFonts w:ascii="Times New Roman" w:hAnsi="Times New Roman" w:cs="Times New Roman"/>
              <w:lang w:val="fr-BE" w:eastAsia="en-GB"/>
            </w:rPr>
            <w:id w:val="-499276137"/>
            <w:placeholder>
              <w:docPart w:val="1BC1E957929C4074A0D17F442859B7BF"/>
            </w:placeholder>
          </w:sdtPr>
          <w:sdtEndPr/>
          <w:sdtContent>
            <w:p w14:paraId="22DFE36F" w14:textId="09655E57" w:rsidR="00BA52F6" w:rsidRPr="008B24FF" w:rsidRDefault="00BA52F6" w:rsidP="005334F9">
              <w:pPr>
                <w:pStyle w:val="NormalWeb"/>
                <w:jc w:val="both"/>
                <w:rPr>
                  <w:rFonts w:ascii="Times New Roman" w:hAnsi="Times New Roman" w:cs="Times New Roman"/>
                  <w:lang w:val="fr-BE"/>
                </w:rPr>
              </w:pPr>
              <w:r w:rsidRPr="008B24FF">
                <w:rPr>
                  <w:rFonts w:ascii="Times New Roman" w:hAnsi="Times New Roman" w:cs="Times New Roman"/>
                  <w:lang w:val="fr-BE"/>
                </w:rPr>
                <w:t xml:space="preserve">L'objectif de l'unité Missions et Partenariats est de s'assurer que les nouvelles approches politiques d'Horizon Europe, notamment les Missions et les Partenariats européens, apportent une contribution majeure à la résolution des défis globaux et à la compétitivité industrielle. L'unité dirige l'élaboration des politiques </w:t>
              </w:r>
              <w:r w:rsidR="00E524B6" w:rsidRPr="008B24FF">
                <w:rPr>
                  <w:rFonts w:ascii="Times New Roman" w:hAnsi="Times New Roman" w:cs="Times New Roman"/>
                  <w:lang w:val="fr-BE"/>
                </w:rPr>
                <w:t>et la coordination d</w:t>
              </w:r>
              <w:r w:rsidRPr="008B24FF">
                <w:rPr>
                  <w:rFonts w:ascii="Times New Roman" w:hAnsi="Times New Roman" w:cs="Times New Roman"/>
                  <w:lang w:val="fr-BE"/>
                </w:rPr>
                <w:t xml:space="preserve">es </w:t>
              </w:r>
              <w:r w:rsidR="002A7471" w:rsidRPr="008B24FF">
                <w:rPr>
                  <w:rFonts w:ascii="Times New Roman" w:hAnsi="Times New Roman" w:cs="Times New Roman"/>
                  <w:lang w:val="fr-BE"/>
                </w:rPr>
                <w:t>M</w:t>
              </w:r>
              <w:r w:rsidRPr="008B24FF">
                <w:rPr>
                  <w:rFonts w:ascii="Times New Roman" w:hAnsi="Times New Roman" w:cs="Times New Roman"/>
                  <w:lang w:val="fr-BE"/>
                </w:rPr>
                <w:t xml:space="preserve">issions et les </w:t>
              </w:r>
              <w:r w:rsidR="002A7471" w:rsidRPr="008B24FF">
                <w:rPr>
                  <w:rFonts w:ascii="Times New Roman" w:hAnsi="Times New Roman" w:cs="Times New Roman"/>
                  <w:lang w:val="fr-BE"/>
                </w:rPr>
                <w:t>P</w:t>
              </w:r>
              <w:r w:rsidRPr="008B24FF">
                <w:rPr>
                  <w:rFonts w:ascii="Times New Roman" w:hAnsi="Times New Roman" w:cs="Times New Roman"/>
                  <w:lang w:val="fr-BE"/>
                </w:rPr>
                <w:t xml:space="preserve">artenariats européens </w:t>
              </w:r>
              <w:r w:rsidR="00E524B6" w:rsidRPr="008B24FF">
                <w:rPr>
                  <w:rFonts w:ascii="Times New Roman" w:hAnsi="Times New Roman" w:cs="Times New Roman"/>
                  <w:lang w:val="fr-BE"/>
                </w:rPr>
                <w:t xml:space="preserve">tout au long de leur cycle de vie </w:t>
              </w:r>
              <w:r w:rsidRPr="008B24FF">
                <w:rPr>
                  <w:rFonts w:ascii="Times New Roman" w:hAnsi="Times New Roman" w:cs="Times New Roman"/>
                  <w:lang w:val="fr-BE"/>
                </w:rPr>
                <w:t>et soutient les services de la Commission, les États membres et les parties prenantes afin de mobiliser des investissements conjoints sur des objectifs convenus d'un commun accord, conformément aux priorités valorisées par les citoyens européens.</w:t>
              </w:r>
            </w:p>
            <w:p w14:paraId="18140A21" w14:textId="68C84FC3" w:rsidR="001A0074" w:rsidRPr="008B24FF" w:rsidRDefault="00BA52F6" w:rsidP="005334F9">
              <w:pPr>
                <w:pStyle w:val="NormalWeb"/>
                <w:jc w:val="both"/>
                <w:rPr>
                  <w:rFonts w:ascii="Times New Roman" w:eastAsia="Times New Roman" w:hAnsi="Times New Roman" w:cs="Times New Roman"/>
                  <w:lang w:val="fr-BE" w:eastAsia="en-GB"/>
                </w:rPr>
              </w:pPr>
              <w:r w:rsidRPr="008B24FF">
                <w:rPr>
                  <w:rFonts w:ascii="Times New Roman" w:hAnsi="Times New Roman" w:cs="Times New Roman"/>
                  <w:lang w:val="fr-BE"/>
                </w:rPr>
                <w:lastRenderedPageBreak/>
                <w:t>L'équipe "</w:t>
              </w:r>
              <w:r w:rsidR="00076627" w:rsidRPr="008B24FF">
                <w:rPr>
                  <w:rFonts w:ascii="Times New Roman" w:hAnsi="Times New Roman" w:cs="Times New Roman"/>
                  <w:lang w:val="fr-BE"/>
                </w:rPr>
                <w:t>Missions</w:t>
              </w:r>
              <w:r w:rsidRPr="008B24FF">
                <w:rPr>
                  <w:rFonts w:ascii="Times New Roman" w:hAnsi="Times New Roman" w:cs="Times New Roman"/>
                  <w:lang w:val="fr-BE"/>
                </w:rPr>
                <w:t>" de l'unité dirige l'élaboration des politiques et la coordination entre les services de la Commission pendant toute la durée de</w:t>
              </w:r>
              <w:r w:rsidR="002A7471" w:rsidRPr="008B24FF">
                <w:rPr>
                  <w:rFonts w:ascii="Times New Roman" w:hAnsi="Times New Roman" w:cs="Times New Roman"/>
                  <w:lang w:val="fr-BE"/>
                </w:rPr>
                <w:t>s</w:t>
              </w:r>
              <w:r w:rsidRPr="008B24FF">
                <w:rPr>
                  <w:rFonts w:ascii="Times New Roman" w:hAnsi="Times New Roman" w:cs="Times New Roman"/>
                  <w:lang w:val="fr-BE"/>
                </w:rPr>
                <w:t xml:space="preserve"> </w:t>
              </w:r>
              <w:r w:rsidR="00076627" w:rsidRPr="008B24FF">
                <w:rPr>
                  <w:rFonts w:ascii="Times New Roman" w:hAnsi="Times New Roman" w:cs="Times New Roman"/>
                  <w:lang w:val="fr-BE"/>
                </w:rPr>
                <w:t>missions</w:t>
              </w:r>
              <w:r w:rsidRPr="008B24FF">
                <w:rPr>
                  <w:rFonts w:ascii="Times New Roman" w:hAnsi="Times New Roman" w:cs="Times New Roman"/>
                  <w:lang w:val="fr-BE"/>
                </w:rPr>
                <w:t xml:space="preserve">, ainsi que </w:t>
              </w:r>
              <w:r w:rsidR="00E524B6" w:rsidRPr="008B24FF">
                <w:rPr>
                  <w:rFonts w:ascii="Times New Roman" w:hAnsi="Times New Roman" w:cs="Times New Roman"/>
                  <w:lang w:val="fr-BE"/>
                </w:rPr>
                <w:t>la</w:t>
              </w:r>
              <w:r w:rsidRPr="008B24FF">
                <w:rPr>
                  <w:rFonts w:ascii="Times New Roman" w:hAnsi="Times New Roman" w:cs="Times New Roman"/>
                  <w:lang w:val="fr-BE"/>
                </w:rPr>
                <w:t xml:space="preserve"> coordination avec les États membres.</w:t>
              </w:r>
            </w:p>
          </w:sdtContent>
        </w:sdt>
      </w:sdtContent>
    </w:sdt>
    <w:p w14:paraId="30B422AA" w14:textId="77777777" w:rsidR="00301CA3" w:rsidRPr="008B24FF" w:rsidRDefault="00301CA3" w:rsidP="001A0074">
      <w:pPr>
        <w:rPr>
          <w:b/>
          <w:bCs/>
          <w:sz w:val="22"/>
          <w:szCs w:val="22"/>
          <w:lang w:val="fr-BE" w:eastAsia="en-GB"/>
        </w:rPr>
      </w:pPr>
    </w:p>
    <w:p w14:paraId="28AD0173" w14:textId="2B27CB6F" w:rsidR="00B31DC8" w:rsidRPr="008B24FF" w:rsidRDefault="00B31DC8" w:rsidP="001A0074">
      <w:pPr>
        <w:rPr>
          <w:sz w:val="22"/>
          <w:szCs w:val="22"/>
          <w:lang w:val="fr-BE" w:eastAsia="en-GB"/>
        </w:rPr>
      </w:pPr>
      <w:r w:rsidRPr="008B24FF">
        <w:rPr>
          <w:b/>
          <w:bCs/>
          <w:sz w:val="22"/>
          <w:szCs w:val="22"/>
          <w:lang w:val="fr-BE" w:eastAsia="en-GB"/>
        </w:rPr>
        <w:t>Présentation du poste (nous proposons)</w:t>
      </w:r>
    </w:p>
    <w:sdt>
      <w:sdtPr>
        <w:rPr>
          <w:sz w:val="22"/>
          <w:szCs w:val="22"/>
          <w:lang w:val="fr-BE" w:eastAsia="en-GB"/>
        </w:rPr>
        <w:id w:val="-723136291"/>
        <w:placeholder>
          <w:docPart w:val="43375E7FB7294216B3B48CC222A08C2F"/>
        </w:placeholder>
      </w:sdtPr>
      <w:sdtEndPr/>
      <w:sdtContent>
        <w:sdt>
          <w:sdtPr>
            <w:rPr>
              <w:sz w:val="22"/>
              <w:szCs w:val="22"/>
              <w:lang w:val="fr-BE" w:eastAsia="en-GB"/>
            </w:rPr>
            <w:id w:val="-725143511"/>
            <w:placeholder>
              <w:docPart w:val="EEE93766BF114406AE67A7399ABC856C"/>
            </w:placeholder>
          </w:sdtPr>
          <w:sdtEndPr/>
          <w:sdtContent>
            <w:p w14:paraId="5BFC0E01" w14:textId="76569D79" w:rsidR="00E524B6" w:rsidRPr="008B24FF" w:rsidRDefault="00E524B6" w:rsidP="00BA52F6">
              <w:pPr>
                <w:tabs>
                  <w:tab w:val="left" w:pos="426"/>
                </w:tabs>
                <w:rPr>
                  <w:rFonts w:eastAsia="Arial"/>
                  <w:sz w:val="22"/>
                  <w:szCs w:val="22"/>
                </w:rPr>
              </w:pPr>
              <w:r w:rsidRPr="008B24FF">
                <w:rPr>
                  <w:sz w:val="22"/>
                  <w:szCs w:val="22"/>
                </w:rPr>
                <w:t xml:space="preserve"> </w:t>
              </w:r>
              <w:r w:rsidRPr="008B24FF">
                <w:rPr>
                  <w:rFonts w:eastAsia="Arial"/>
                  <w:sz w:val="22"/>
                  <w:szCs w:val="22"/>
                </w:rPr>
                <w:t>Nous proposons un poste stimulant, gratifiant et visible au sein de l'équipe Missions de l'unité, dynamique et stimulante. Les missions de l'UE sont un nouvel instrument du programme de recherche et d'innovation Horizon Europe pour les années 2021-2027. Elles soutiennent la transformation de l'Europe en un continent plus vert, plus sain, plus inclusif et plus résilient. Les missions de l'UE visent à apporter des avantages tangibles aux citoyens européens. Les missions de l'UE mettent en commun les ressources nécessaires en termes de programmes de financement, de politiques, de réglementations et d'activités de l'UE. Les missions de l'UE mobilisent également les acteurs publics et privés et s'engagent auprès des citoyens pour stimuler de nouvelles solutions et approches.</w:t>
              </w:r>
            </w:p>
            <w:p w14:paraId="7DA2F0EA" w14:textId="6D10BC58" w:rsidR="00E524B6" w:rsidRPr="008B24FF" w:rsidRDefault="00E524B6" w:rsidP="00BA52F6">
              <w:pPr>
                <w:tabs>
                  <w:tab w:val="left" w:pos="426"/>
                </w:tabs>
                <w:rPr>
                  <w:rFonts w:eastAsia="Arial"/>
                  <w:sz w:val="22"/>
                  <w:szCs w:val="22"/>
                </w:rPr>
              </w:pPr>
              <w:r w:rsidRPr="008B24FF">
                <w:rPr>
                  <w:rFonts w:eastAsia="Arial"/>
                  <w:sz w:val="22"/>
                  <w:szCs w:val="22"/>
                </w:rPr>
                <w:t>Le poste consiste à coordonner et à soutenir les services de la Commission dans l'élaboration des politiques et la mise en œuvre des missions de l'UE, en particulier en ce qui concerne les aspects horizontaux de leur gouvernance, de leur financement, de leur engagement et de leur suivi. Le poste sera particulièrement axé sur la dimension de gouvernance multi-niveaux des missions de l'UE, qui garantit une action coordonnée et une mobilisation des ressources aux niveaux local, régional, national et européen, permettant une mise en œuvre efficace et un engagement durable sur le terrain. Il s'agira notamment de gérer les relations avec le Parlement européen, les États membres et les pays associés.</w:t>
              </w:r>
            </w:p>
            <w:p w14:paraId="36FA1A1D" w14:textId="746FDC06" w:rsidR="00E524B6" w:rsidRPr="008B24FF" w:rsidRDefault="00E524B6" w:rsidP="00BA52F6">
              <w:pPr>
                <w:tabs>
                  <w:tab w:val="left" w:pos="426"/>
                </w:tabs>
                <w:rPr>
                  <w:rFonts w:eastAsia="Arial"/>
                  <w:sz w:val="22"/>
                  <w:szCs w:val="22"/>
                </w:rPr>
              </w:pPr>
              <w:r w:rsidRPr="008B24FF">
                <w:rPr>
                  <w:rFonts w:eastAsia="Arial"/>
                  <w:sz w:val="22"/>
                  <w:szCs w:val="22"/>
                </w:rPr>
                <w:t>Le poste comprend la préparation et la coordination de réunions de haut niveau. Il implique notamment la rédaction de notes d'information et de discours sur les missions de l'UE, la représentation de la Commission lors d'événements publics, de réunions et d'activités de sensibilisation liées aux missions de l'UE. Le poste comprend le soutien aux activités des secrétariats des missions individuelles (sur les océans et les eaux, l'adaptation au climat, les sols, les villes neutres sur le plan climatique et intelligentes et le cancer) et la liaison avec les agences exécutives.</w:t>
              </w:r>
            </w:p>
          </w:sdtContent>
        </w:sdt>
      </w:sdtContent>
    </w:sdt>
    <w:p w14:paraId="3D69C09B" w14:textId="77777777" w:rsidR="00301CA3" w:rsidRPr="008B24FF" w:rsidRDefault="00301CA3" w:rsidP="001A0074">
      <w:pPr>
        <w:pStyle w:val="ListNumber"/>
        <w:numPr>
          <w:ilvl w:val="0"/>
          <w:numId w:val="0"/>
        </w:numPr>
        <w:ind w:left="709" w:hanging="709"/>
        <w:rPr>
          <w:b/>
          <w:bCs/>
          <w:sz w:val="22"/>
          <w:szCs w:val="22"/>
          <w:lang w:val="fr-BE" w:eastAsia="en-GB"/>
        </w:rPr>
      </w:pPr>
    </w:p>
    <w:p w14:paraId="69B92155" w14:textId="09A29639" w:rsidR="001A0074" w:rsidRPr="008B24FF" w:rsidRDefault="00B31DC8" w:rsidP="001A0074">
      <w:pPr>
        <w:pStyle w:val="ListNumber"/>
        <w:numPr>
          <w:ilvl w:val="0"/>
          <w:numId w:val="0"/>
        </w:numPr>
        <w:ind w:left="709" w:hanging="709"/>
        <w:rPr>
          <w:sz w:val="22"/>
          <w:szCs w:val="22"/>
          <w:lang w:val="fr-BE" w:eastAsia="en-GB"/>
        </w:rPr>
      </w:pPr>
      <w:r w:rsidRPr="008B24FF">
        <w:rPr>
          <w:b/>
          <w:bCs/>
          <w:sz w:val="22"/>
          <w:szCs w:val="22"/>
          <w:lang w:val="fr-BE" w:eastAsia="en-GB"/>
        </w:rPr>
        <w:t>Profil du titulaire (nous recherchons)</w:t>
      </w:r>
    </w:p>
    <w:sdt>
      <w:sdtPr>
        <w:rPr>
          <w:sz w:val="22"/>
          <w:szCs w:val="22"/>
          <w:lang w:val="fr-BE" w:eastAsia="en-GB"/>
        </w:rPr>
        <w:id w:val="-689827953"/>
        <w:placeholder>
          <w:docPart w:val="C681F6FA0FB94712B2C889AACA29AC9D"/>
        </w:placeholder>
      </w:sdtPr>
      <w:sdtEndPr/>
      <w:sdtContent>
        <w:sdt>
          <w:sdtPr>
            <w:rPr>
              <w:sz w:val="22"/>
              <w:szCs w:val="22"/>
              <w:lang w:val="fr-BE" w:eastAsia="en-GB"/>
            </w:rPr>
            <w:id w:val="-1110424155"/>
            <w:placeholder>
              <w:docPart w:val="5E311056834E48C3B0065B1EC318B5A4"/>
            </w:placeholder>
          </w:sdtPr>
          <w:sdtEndPr/>
          <w:sdtContent>
            <w:p w14:paraId="06C0E121" w14:textId="77777777" w:rsidR="005B7B1E" w:rsidRPr="008B24FF" w:rsidRDefault="005B7B1E" w:rsidP="008B24FF">
              <w:pPr>
                <w:pStyle w:val="ListNumber"/>
                <w:numPr>
                  <w:ilvl w:val="0"/>
                  <w:numId w:val="0"/>
                </w:numPr>
                <w:rPr>
                  <w:sz w:val="22"/>
                  <w:szCs w:val="22"/>
                  <w:lang w:val="fr-BE" w:eastAsia="en-GB"/>
                </w:rPr>
              </w:pPr>
              <w:r w:rsidRPr="008B24FF">
                <w:rPr>
                  <w:sz w:val="22"/>
                  <w:szCs w:val="22"/>
                  <w:lang w:val="fr-BE" w:eastAsia="en-GB"/>
                </w:rPr>
                <w:t>Nous recherchons un collègue dynamique, engagé et axé sur les résultats, possédant une solide expérience en matière de coordination, de relations interinstitutionnelles et de politiques, d'instruments et de processus de la Commission. Une expérience de la conception et de la mise en œuvre des politiques des missions de l'UE ainsi que de la gestion de l'information serait un atout.</w:t>
              </w:r>
            </w:p>
            <w:p w14:paraId="061ACC27" w14:textId="308967B6" w:rsidR="005B7B1E" w:rsidRDefault="005B7B1E" w:rsidP="005B7B1E">
              <w:pPr>
                <w:pStyle w:val="ListNumber"/>
                <w:numPr>
                  <w:ilvl w:val="0"/>
                  <w:numId w:val="0"/>
                </w:numPr>
                <w:rPr>
                  <w:sz w:val="22"/>
                  <w:szCs w:val="22"/>
                  <w:lang w:val="fr-BE" w:eastAsia="en-GB"/>
                </w:rPr>
              </w:pPr>
              <w:r w:rsidRPr="008B24FF">
                <w:rPr>
                  <w:sz w:val="22"/>
                  <w:szCs w:val="22"/>
                  <w:lang w:val="fr-BE" w:eastAsia="en-GB"/>
                </w:rPr>
                <w:t>Étant donné que les missions de l'UE couvrent un large éventail de domaines de R&amp;I, l'unité recherche la diversité des profils. Le candidat peut donc avoir une expérience dans les domaines des sciences naturelles, de l'ingénierie et de la technologie, des sciences médicales et de la santé, des sciences agricoles, des sciences sociales et des sciences humaines.</w:t>
              </w:r>
            </w:p>
            <w:p w14:paraId="2A636677" w14:textId="77777777" w:rsidR="005B7B1E" w:rsidRPr="005B7B1E" w:rsidRDefault="005B7B1E" w:rsidP="008B24FF">
              <w:pPr>
                <w:pStyle w:val="ListNumber"/>
                <w:numPr>
                  <w:ilvl w:val="0"/>
                  <w:numId w:val="0"/>
                </w:numPr>
                <w:rPr>
                  <w:sz w:val="22"/>
                  <w:szCs w:val="22"/>
                </w:rPr>
              </w:pPr>
              <w:r w:rsidRPr="005B7B1E">
                <w:rPr>
                  <w:sz w:val="22"/>
                  <w:szCs w:val="22"/>
                </w:rPr>
                <w:t>Idéalement, vous devrez :</w:t>
              </w:r>
            </w:p>
            <w:p w14:paraId="425EB248" w14:textId="2962AEE1" w:rsidR="005B7B1E" w:rsidRPr="005B7B1E" w:rsidRDefault="005B7B1E" w:rsidP="008B24FF">
              <w:pPr>
                <w:pStyle w:val="ListNumber"/>
                <w:numPr>
                  <w:ilvl w:val="0"/>
                  <w:numId w:val="27"/>
                </w:numPr>
                <w:rPr>
                  <w:sz w:val="22"/>
                  <w:szCs w:val="22"/>
                </w:rPr>
              </w:pPr>
              <w:r w:rsidRPr="005B7B1E">
                <w:rPr>
                  <w:sz w:val="22"/>
                  <w:szCs w:val="22"/>
                </w:rPr>
                <w:t>Avoir une connaissance de la politique de recherche et d'innovation et en particulier de la politique de recherche et d'innovation de l'UE, des programmes-cadres et du rôle des missions de l'UE au sein de ces derniers ;</w:t>
              </w:r>
            </w:p>
            <w:p w14:paraId="45EA3FD5" w14:textId="1068B2B5" w:rsidR="005B7B1E" w:rsidRPr="005B7B1E" w:rsidRDefault="005B7B1E" w:rsidP="008B24FF">
              <w:pPr>
                <w:pStyle w:val="ListNumber"/>
                <w:numPr>
                  <w:ilvl w:val="0"/>
                  <w:numId w:val="27"/>
                </w:numPr>
                <w:rPr>
                  <w:sz w:val="22"/>
                  <w:szCs w:val="22"/>
                </w:rPr>
              </w:pPr>
              <w:r w:rsidRPr="005B7B1E">
                <w:rPr>
                  <w:sz w:val="22"/>
                  <w:szCs w:val="22"/>
                </w:rPr>
                <w:t>Avoir une excellente capacité d'analyse, une aptitude à définir des stratégies et des politiques claires et être orienté vers la recherche de solutions ;</w:t>
              </w:r>
            </w:p>
            <w:p w14:paraId="469FB9C0" w14:textId="1B9C7D28" w:rsidR="005B7B1E" w:rsidRPr="005B7B1E" w:rsidRDefault="005B7B1E" w:rsidP="008B24FF">
              <w:pPr>
                <w:pStyle w:val="ListNumber"/>
                <w:numPr>
                  <w:ilvl w:val="0"/>
                  <w:numId w:val="27"/>
                </w:numPr>
                <w:rPr>
                  <w:sz w:val="22"/>
                  <w:szCs w:val="22"/>
                </w:rPr>
              </w:pPr>
              <w:r w:rsidRPr="005B7B1E">
                <w:rPr>
                  <w:sz w:val="22"/>
                  <w:szCs w:val="22"/>
                </w:rPr>
                <w:lastRenderedPageBreak/>
                <w:t>Avoir une expérience et des compétences solides en matière de coordination des processus de l'UE et des connaissances en matière de gouvernance ;</w:t>
              </w:r>
            </w:p>
            <w:p w14:paraId="78A5DFC0" w14:textId="5D7A323C" w:rsidR="005B7B1E" w:rsidRPr="005B7B1E" w:rsidRDefault="005B7B1E" w:rsidP="008B24FF">
              <w:pPr>
                <w:pStyle w:val="ListNumber"/>
                <w:numPr>
                  <w:ilvl w:val="0"/>
                  <w:numId w:val="27"/>
                </w:numPr>
                <w:rPr>
                  <w:sz w:val="22"/>
                  <w:szCs w:val="22"/>
                </w:rPr>
              </w:pPr>
              <w:r w:rsidRPr="005B7B1E">
                <w:rPr>
                  <w:sz w:val="22"/>
                  <w:szCs w:val="22"/>
                </w:rPr>
                <w:t>Rester calme sous la pression, être attentif aux détails, travailler confortablement en autonomie et avoir de très bonnes compétences interpersonnelles et de négociation vous permettant de travailler efficacement avec des collègues de la DG, dans l'ensemble de la Commission, ainsi qu'avec les États membres et les parties prenantes.</w:t>
              </w:r>
            </w:p>
            <w:p w14:paraId="4FB0390D" w14:textId="33E6054F" w:rsidR="005B7B1E" w:rsidRPr="005B7B1E" w:rsidDel="005B7B1E" w:rsidRDefault="005B7B1E" w:rsidP="008B24FF">
              <w:pPr>
                <w:pStyle w:val="ListNumber"/>
                <w:numPr>
                  <w:ilvl w:val="0"/>
                  <w:numId w:val="27"/>
                </w:numPr>
                <w:rPr>
                  <w:sz w:val="22"/>
                  <w:szCs w:val="22"/>
                </w:rPr>
              </w:pPr>
              <w:r w:rsidRPr="005B7B1E">
                <w:rPr>
                  <w:sz w:val="22"/>
                  <w:szCs w:val="22"/>
                </w:rPr>
                <w:t>Excellentes capacités de rédaction et de communication en anglais.</w:t>
              </w:r>
            </w:p>
            <w:p w14:paraId="7E409EA7" w14:textId="6A93B4E7" w:rsidR="001A0074" w:rsidRPr="008B24FF" w:rsidRDefault="00584F55" w:rsidP="005B7B1E">
              <w:pPr>
                <w:pStyle w:val="ListNumber"/>
                <w:numPr>
                  <w:ilvl w:val="0"/>
                  <w:numId w:val="0"/>
                </w:numPr>
                <w:rPr>
                  <w:sz w:val="22"/>
                  <w:szCs w:val="22"/>
                  <w:lang w:val="fr-BE" w:eastAsia="en-GB"/>
                </w:rPr>
              </w:pPr>
            </w:p>
          </w:sdtContent>
        </w:sdt>
      </w:sdtContent>
    </w:sdt>
    <w:p w14:paraId="5D76C15C" w14:textId="77777777" w:rsidR="00F65CC2" w:rsidRPr="008B24FF" w:rsidRDefault="00F65CC2" w:rsidP="00377580">
      <w:pPr>
        <w:rPr>
          <w:b/>
          <w:sz w:val="22"/>
          <w:szCs w:val="22"/>
          <w:lang w:val="fr-BE" w:eastAsia="en-GB"/>
        </w:rPr>
      </w:pPr>
    </w:p>
    <w:p w14:paraId="0E0736C5" w14:textId="0F8C254A" w:rsidR="00B31DC8" w:rsidRPr="008B24FF" w:rsidRDefault="00377580" w:rsidP="00377580">
      <w:pPr>
        <w:rPr>
          <w:b/>
          <w:sz w:val="22"/>
          <w:szCs w:val="22"/>
          <w:u w:val="single"/>
          <w:lang w:val="fr-BE" w:eastAsia="en-GB"/>
        </w:rPr>
      </w:pPr>
      <w:r w:rsidRPr="008B24FF">
        <w:rPr>
          <w:b/>
          <w:sz w:val="22"/>
          <w:szCs w:val="22"/>
          <w:u w:val="single"/>
          <w:lang w:val="fr-BE" w:eastAsia="en-GB"/>
        </w:rPr>
        <w:t>Critères d</w:t>
      </w:r>
      <w:r w:rsidR="006F23BA" w:rsidRPr="008B24FF">
        <w:rPr>
          <w:b/>
          <w:sz w:val="22"/>
          <w:szCs w:val="22"/>
          <w:u w:val="single"/>
          <w:lang w:val="fr-BE" w:eastAsia="en-GB"/>
        </w:rPr>
        <w:t>’</w:t>
      </w:r>
      <w:r w:rsidRPr="008B24FF">
        <w:rPr>
          <w:b/>
          <w:sz w:val="22"/>
          <w:szCs w:val="22"/>
          <w:u w:val="single"/>
          <w:lang w:val="fr-BE" w:eastAsia="en-GB"/>
        </w:rPr>
        <w:t>éligibilité</w:t>
      </w:r>
    </w:p>
    <w:p w14:paraId="5E51F49C" w14:textId="528BE030" w:rsidR="00B31DC8" w:rsidRPr="008B24FF" w:rsidRDefault="00B31DC8" w:rsidP="00377580">
      <w:pPr>
        <w:rPr>
          <w:sz w:val="22"/>
          <w:szCs w:val="22"/>
          <w:lang w:val="fr-BE" w:eastAsia="en-GB"/>
        </w:rPr>
      </w:pPr>
      <w:r w:rsidRPr="008B24FF">
        <w:rPr>
          <w:sz w:val="22"/>
          <w:szCs w:val="22"/>
          <w:lang w:val="fr-BE" w:eastAsia="en-GB"/>
        </w:rPr>
        <w:t>Le détachement s</w:t>
      </w:r>
      <w:r w:rsidR="00443957" w:rsidRPr="008B24FF">
        <w:rPr>
          <w:sz w:val="22"/>
          <w:szCs w:val="22"/>
          <w:lang w:val="fr-BE" w:eastAsia="en-GB"/>
        </w:rPr>
        <w:t>era</w:t>
      </w:r>
      <w:r w:rsidRPr="008B24FF">
        <w:rPr>
          <w:sz w:val="22"/>
          <w:szCs w:val="22"/>
          <w:lang w:val="fr-BE" w:eastAsia="en-GB"/>
        </w:rPr>
        <w:t xml:space="preserve"> régi par la </w:t>
      </w:r>
      <w:r w:rsidRPr="008B24FF">
        <w:rPr>
          <w:b/>
          <w:sz w:val="22"/>
          <w:szCs w:val="22"/>
          <w:lang w:val="fr-BE" w:eastAsia="en-GB"/>
        </w:rPr>
        <w:t xml:space="preserve">décision de la Commission C(2008) 6866 </w:t>
      </w:r>
      <w:r w:rsidRPr="008B24FF">
        <w:rPr>
          <w:bCs/>
          <w:sz w:val="22"/>
          <w:szCs w:val="22"/>
          <w:lang w:val="fr-BE" w:eastAsia="en-GB"/>
        </w:rPr>
        <w:t>du 12/11/2008</w:t>
      </w:r>
      <w:r w:rsidRPr="008B24FF">
        <w:rPr>
          <w:sz w:val="22"/>
          <w:szCs w:val="22"/>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8B24FF" w:rsidRDefault="00B31DC8" w:rsidP="00377580">
      <w:pPr>
        <w:rPr>
          <w:sz w:val="22"/>
          <w:szCs w:val="22"/>
          <w:lang w:val="fr-BE" w:eastAsia="en-GB"/>
        </w:rPr>
      </w:pPr>
      <w:r w:rsidRPr="008B24FF">
        <w:rPr>
          <w:sz w:val="22"/>
          <w:szCs w:val="22"/>
          <w:lang w:val="fr-BE" w:eastAsia="en-GB"/>
        </w:rPr>
        <w:t xml:space="preserve">Aux termes de la décision END, </w:t>
      </w:r>
      <w:r w:rsidR="00866E7F" w:rsidRPr="008B24FF">
        <w:rPr>
          <w:sz w:val="22"/>
          <w:szCs w:val="22"/>
          <w:lang w:val="fr-BE" w:eastAsia="en-GB"/>
        </w:rPr>
        <w:t>vous dev</w:t>
      </w:r>
      <w:r w:rsidR="004A4BB7" w:rsidRPr="008B24FF">
        <w:rPr>
          <w:sz w:val="22"/>
          <w:szCs w:val="22"/>
          <w:lang w:val="fr-BE" w:eastAsia="en-GB"/>
        </w:rPr>
        <w:t>r</w:t>
      </w:r>
      <w:r w:rsidR="00866E7F" w:rsidRPr="008B24FF">
        <w:rPr>
          <w:sz w:val="22"/>
          <w:szCs w:val="22"/>
          <w:lang w:val="fr-BE" w:eastAsia="en-GB"/>
        </w:rPr>
        <w:t>ez</w:t>
      </w:r>
      <w:r w:rsidR="00377580" w:rsidRPr="008B24FF">
        <w:rPr>
          <w:sz w:val="22"/>
          <w:szCs w:val="22"/>
          <w:lang w:val="fr-BE" w:eastAsia="en-GB"/>
        </w:rPr>
        <w:t xml:space="preserve"> obligatoirement rempli</w:t>
      </w:r>
      <w:r w:rsidRPr="008B24FF">
        <w:rPr>
          <w:sz w:val="22"/>
          <w:szCs w:val="22"/>
          <w:lang w:val="fr-BE" w:eastAsia="en-GB"/>
        </w:rPr>
        <w:t>r les critères d</w:t>
      </w:r>
      <w:r w:rsidR="006F23BA" w:rsidRPr="008B24FF">
        <w:rPr>
          <w:sz w:val="22"/>
          <w:szCs w:val="22"/>
          <w:lang w:val="fr-BE" w:eastAsia="en-GB"/>
        </w:rPr>
        <w:t>’</w:t>
      </w:r>
      <w:r w:rsidRPr="008B24FF">
        <w:rPr>
          <w:sz w:val="22"/>
          <w:szCs w:val="22"/>
          <w:lang w:val="fr-BE" w:eastAsia="en-GB"/>
        </w:rPr>
        <w:t xml:space="preserve">éligibilité suivants </w:t>
      </w:r>
      <w:r w:rsidRPr="008B24FF">
        <w:rPr>
          <w:b/>
          <w:bCs/>
          <w:sz w:val="22"/>
          <w:szCs w:val="22"/>
          <w:lang w:val="fr-BE" w:eastAsia="en-GB"/>
        </w:rPr>
        <w:t>à la date</w:t>
      </w:r>
      <w:r w:rsidR="00443957" w:rsidRPr="008B24FF">
        <w:rPr>
          <w:b/>
          <w:bCs/>
          <w:sz w:val="22"/>
          <w:szCs w:val="22"/>
          <w:lang w:val="fr-BE" w:eastAsia="en-GB"/>
        </w:rPr>
        <w:t xml:space="preserve"> </w:t>
      </w:r>
      <w:r w:rsidR="00F65CC2" w:rsidRPr="008B24FF">
        <w:rPr>
          <w:b/>
          <w:bCs/>
          <w:sz w:val="22"/>
          <w:szCs w:val="22"/>
          <w:lang w:val="fr-BE" w:eastAsia="en-GB"/>
        </w:rPr>
        <w:t>de début du</w:t>
      </w:r>
      <w:r w:rsidR="00443957" w:rsidRPr="008B24FF">
        <w:rPr>
          <w:b/>
          <w:bCs/>
          <w:sz w:val="22"/>
          <w:szCs w:val="22"/>
          <w:lang w:val="fr-BE" w:eastAsia="en-GB"/>
        </w:rPr>
        <w:t xml:space="preserve"> </w:t>
      </w:r>
      <w:r w:rsidR="00215A56" w:rsidRPr="008B24FF">
        <w:rPr>
          <w:b/>
          <w:bCs/>
          <w:sz w:val="22"/>
          <w:szCs w:val="22"/>
          <w:lang w:val="fr-BE" w:eastAsia="en-GB"/>
        </w:rPr>
        <w:t>détachement</w:t>
      </w:r>
      <w:r w:rsidR="00215A56" w:rsidRPr="008B24FF">
        <w:rPr>
          <w:sz w:val="22"/>
          <w:szCs w:val="22"/>
          <w:lang w:val="fr-BE" w:eastAsia="en-GB"/>
        </w:rPr>
        <w:t xml:space="preserve"> :</w:t>
      </w:r>
    </w:p>
    <w:p w14:paraId="1B97B0F3" w14:textId="5C384723" w:rsidR="00443957" w:rsidRPr="008B24FF" w:rsidRDefault="00443957" w:rsidP="00377580">
      <w:pPr>
        <w:rPr>
          <w:sz w:val="22"/>
          <w:szCs w:val="22"/>
          <w:lang w:val="fr-BE" w:eastAsia="en-GB"/>
        </w:rPr>
      </w:pPr>
      <w:r w:rsidRPr="008B24FF">
        <w:rPr>
          <w:sz w:val="22"/>
          <w:szCs w:val="22"/>
          <w:u w:val="single"/>
          <w:lang w:val="fr-BE" w:eastAsia="en-GB"/>
        </w:rPr>
        <w:t xml:space="preserve">Expérience </w:t>
      </w:r>
      <w:r w:rsidR="00215A56" w:rsidRPr="008B24FF">
        <w:rPr>
          <w:sz w:val="22"/>
          <w:szCs w:val="22"/>
          <w:u w:val="single"/>
          <w:lang w:val="fr-BE" w:eastAsia="en-GB"/>
        </w:rPr>
        <w:t>professionnelle :</w:t>
      </w:r>
      <w:r w:rsidRPr="008B24FF">
        <w:rPr>
          <w:sz w:val="22"/>
          <w:szCs w:val="22"/>
          <w:lang w:val="fr-BE" w:eastAsia="en-GB"/>
        </w:rPr>
        <w:t xml:space="preserve"> posséder une expérience professionnelle d</w:t>
      </w:r>
      <w:r w:rsidR="006F23BA" w:rsidRPr="008B24FF">
        <w:rPr>
          <w:sz w:val="22"/>
          <w:szCs w:val="22"/>
          <w:lang w:val="fr-BE" w:eastAsia="en-GB"/>
        </w:rPr>
        <w:t>’</w:t>
      </w:r>
      <w:r w:rsidRPr="008B24FF">
        <w:rPr>
          <w:sz w:val="22"/>
          <w:szCs w:val="22"/>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8B24FF" w:rsidRDefault="00377580" w:rsidP="00377580">
      <w:pPr>
        <w:rPr>
          <w:sz w:val="22"/>
          <w:szCs w:val="22"/>
          <w:lang w:val="fr-BE" w:eastAsia="en-GB"/>
        </w:rPr>
      </w:pPr>
      <w:r w:rsidRPr="008B24FF">
        <w:rPr>
          <w:sz w:val="22"/>
          <w:szCs w:val="22"/>
          <w:u w:val="single"/>
          <w:lang w:val="fr-BE" w:eastAsia="en-GB"/>
        </w:rPr>
        <w:t xml:space="preserve">Ancienneté de </w:t>
      </w:r>
      <w:r w:rsidR="00215A56" w:rsidRPr="008B24FF">
        <w:rPr>
          <w:sz w:val="22"/>
          <w:szCs w:val="22"/>
          <w:u w:val="single"/>
          <w:lang w:val="fr-BE" w:eastAsia="en-GB"/>
        </w:rPr>
        <w:t>service :</w:t>
      </w:r>
      <w:r w:rsidRPr="008B24FF">
        <w:rPr>
          <w:sz w:val="22"/>
          <w:szCs w:val="22"/>
          <w:lang w:val="fr-BE" w:eastAsia="en-GB"/>
        </w:rPr>
        <w:t xml:space="preserve"> avoir une ancienneté d</w:t>
      </w:r>
      <w:r w:rsidR="006F23BA" w:rsidRPr="008B24FF">
        <w:rPr>
          <w:sz w:val="22"/>
          <w:szCs w:val="22"/>
          <w:lang w:val="fr-BE" w:eastAsia="en-GB"/>
        </w:rPr>
        <w:t>’</w:t>
      </w:r>
      <w:r w:rsidRPr="008B24FF">
        <w:rPr>
          <w:sz w:val="22"/>
          <w:szCs w:val="22"/>
          <w:lang w:val="fr-BE" w:eastAsia="en-GB"/>
        </w:rPr>
        <w:t xml:space="preserve">au moins un an </w:t>
      </w:r>
      <w:r w:rsidR="00443957" w:rsidRPr="008B24FF">
        <w:rPr>
          <w:sz w:val="22"/>
          <w:szCs w:val="22"/>
          <w:lang w:val="fr-BE" w:eastAsia="en-GB"/>
        </w:rPr>
        <w:t xml:space="preserve">(12 mois) </w:t>
      </w:r>
      <w:r w:rsidRPr="008B24FF">
        <w:rPr>
          <w:sz w:val="22"/>
          <w:szCs w:val="22"/>
          <w:lang w:val="fr-BE" w:eastAsia="en-GB"/>
        </w:rPr>
        <w:t xml:space="preserve">auprès de </w:t>
      </w:r>
      <w:r w:rsidR="00866E7F" w:rsidRPr="008B24FF">
        <w:rPr>
          <w:sz w:val="22"/>
          <w:szCs w:val="22"/>
          <w:lang w:val="fr-BE" w:eastAsia="en-GB"/>
        </w:rPr>
        <w:t>votre</w:t>
      </w:r>
      <w:r w:rsidRPr="008B24FF">
        <w:rPr>
          <w:sz w:val="22"/>
          <w:szCs w:val="22"/>
          <w:lang w:val="fr-BE" w:eastAsia="en-GB"/>
        </w:rPr>
        <w:t xml:space="preserve"> employeur</w:t>
      </w:r>
      <w:r w:rsidR="00866E7F" w:rsidRPr="008B24FF">
        <w:rPr>
          <w:sz w:val="22"/>
          <w:szCs w:val="22"/>
          <w:lang w:val="fr-BE" w:eastAsia="en-GB"/>
        </w:rPr>
        <w:t xml:space="preserve"> actuel</w:t>
      </w:r>
      <w:r w:rsidRPr="008B24FF">
        <w:rPr>
          <w:sz w:val="22"/>
          <w:szCs w:val="22"/>
          <w:lang w:val="fr-BE" w:eastAsia="en-GB"/>
        </w:rPr>
        <w:t>, dans un cadre statutaire ou contractuel</w:t>
      </w:r>
      <w:r w:rsidR="00443957" w:rsidRPr="008B24FF">
        <w:rPr>
          <w:sz w:val="22"/>
          <w:szCs w:val="22"/>
          <w:lang w:val="fr-BE" w:eastAsia="en-GB"/>
        </w:rPr>
        <w:t>;</w:t>
      </w:r>
    </w:p>
    <w:p w14:paraId="5C4AB867" w14:textId="5AC363BD" w:rsidR="00443957" w:rsidRPr="008B24FF" w:rsidRDefault="00215A56" w:rsidP="00377580">
      <w:pPr>
        <w:rPr>
          <w:sz w:val="22"/>
          <w:szCs w:val="22"/>
          <w:lang w:val="fr-BE" w:eastAsia="en-GB"/>
        </w:rPr>
      </w:pPr>
      <w:r w:rsidRPr="008B24FF">
        <w:rPr>
          <w:sz w:val="22"/>
          <w:szCs w:val="22"/>
          <w:u w:val="single"/>
          <w:lang w:val="fr-BE" w:eastAsia="en-GB"/>
        </w:rPr>
        <w:t>Employeur :</w:t>
      </w:r>
      <w:r w:rsidR="00443957" w:rsidRPr="008B24FF">
        <w:rPr>
          <w:sz w:val="22"/>
          <w:szCs w:val="22"/>
          <w:lang w:val="fr-BE" w:eastAsia="en-GB"/>
        </w:rPr>
        <w:t xml:space="preserve"> </w:t>
      </w:r>
      <w:r w:rsidR="000914BF" w:rsidRPr="008B24FF">
        <w:rPr>
          <w:sz w:val="22"/>
          <w:szCs w:val="22"/>
          <w:lang w:val="fr-BE" w:eastAsia="en-GB"/>
        </w:rPr>
        <w:t xml:space="preserve">être employé par </w:t>
      </w:r>
      <w:r w:rsidR="00443957" w:rsidRPr="008B24FF">
        <w:rPr>
          <w:sz w:val="22"/>
          <w:szCs w:val="22"/>
          <w:lang w:val="fr-BE" w:eastAsia="en-GB"/>
        </w:rPr>
        <w:t xml:space="preserve">une administration publique nationale, régionale ou locale, ou </w:t>
      </w:r>
      <w:r w:rsidR="000914BF" w:rsidRPr="008B24FF">
        <w:rPr>
          <w:sz w:val="22"/>
          <w:szCs w:val="22"/>
          <w:lang w:val="fr-BE" w:eastAsia="en-GB"/>
        </w:rPr>
        <w:t>par une organisation intergouvernementale</w:t>
      </w:r>
      <w:r w:rsidR="00443957" w:rsidRPr="008B24FF">
        <w:rPr>
          <w:sz w:val="22"/>
          <w:szCs w:val="22"/>
          <w:lang w:val="fr-BE" w:eastAsia="en-GB"/>
        </w:rPr>
        <w:t xml:space="preserve"> (OIG); </w:t>
      </w:r>
      <w:r w:rsidR="000914BF" w:rsidRPr="008B24FF">
        <w:rPr>
          <w:sz w:val="22"/>
          <w:szCs w:val="22"/>
          <w:lang w:val="fr-BE" w:eastAsia="en-GB"/>
        </w:rPr>
        <w:t xml:space="preserve">exceptionnellement et après dérogation, la Commission peut accepter des candidatures </w:t>
      </w:r>
      <w:r w:rsidR="00866E7F" w:rsidRPr="008B24FF">
        <w:rPr>
          <w:sz w:val="22"/>
          <w:szCs w:val="22"/>
          <w:lang w:val="fr-BE" w:eastAsia="en-GB"/>
        </w:rPr>
        <w:t>lorsque votre</w:t>
      </w:r>
      <w:r w:rsidR="004D3B51" w:rsidRPr="008B24FF">
        <w:rPr>
          <w:sz w:val="22"/>
          <w:szCs w:val="22"/>
          <w:lang w:val="fr-BE" w:eastAsia="en-GB"/>
        </w:rPr>
        <w:t xml:space="preserve"> </w:t>
      </w:r>
      <w:r w:rsidR="000914BF" w:rsidRPr="008B24FF">
        <w:rPr>
          <w:sz w:val="22"/>
          <w:szCs w:val="22"/>
          <w:lang w:val="fr-BE" w:eastAsia="en-GB"/>
        </w:rPr>
        <w:t xml:space="preserve">employeur </w:t>
      </w:r>
      <w:r w:rsidR="00866E7F" w:rsidRPr="008B24FF">
        <w:rPr>
          <w:sz w:val="22"/>
          <w:szCs w:val="22"/>
          <w:lang w:val="fr-BE" w:eastAsia="en-GB"/>
        </w:rPr>
        <w:t>est un organisme</w:t>
      </w:r>
      <w:r w:rsidR="004D3B51" w:rsidRPr="008B24FF">
        <w:rPr>
          <w:sz w:val="22"/>
          <w:szCs w:val="22"/>
          <w:lang w:val="fr-BE" w:eastAsia="en-GB"/>
        </w:rPr>
        <w:t xml:space="preserve"> </w:t>
      </w:r>
      <w:r w:rsidR="000914BF" w:rsidRPr="008B24FF">
        <w:rPr>
          <w:sz w:val="22"/>
          <w:szCs w:val="22"/>
          <w:lang w:val="fr-BE" w:eastAsia="en-GB"/>
        </w:rPr>
        <w:t>du secteur public (e.g. agence ou institut de régularisation)</w:t>
      </w:r>
      <w:r w:rsidR="006F23BA" w:rsidRPr="008B24FF">
        <w:rPr>
          <w:sz w:val="22"/>
          <w:szCs w:val="22"/>
          <w:lang w:val="fr-BE" w:eastAsia="en-GB"/>
        </w:rPr>
        <w:t xml:space="preserve">, </w:t>
      </w:r>
      <w:r w:rsidR="000914BF" w:rsidRPr="008B24FF">
        <w:rPr>
          <w:sz w:val="22"/>
          <w:szCs w:val="22"/>
          <w:lang w:val="fr-BE" w:eastAsia="en-GB"/>
        </w:rPr>
        <w:t>une université ou un organisme de recherche indépendant.</w:t>
      </w:r>
    </w:p>
    <w:p w14:paraId="6DBB170A" w14:textId="39E3431D" w:rsidR="00377580" w:rsidRPr="008B24FF" w:rsidRDefault="00377580" w:rsidP="00377580">
      <w:pPr>
        <w:rPr>
          <w:sz w:val="22"/>
          <w:szCs w:val="22"/>
          <w:lang w:val="fr-BE" w:eastAsia="en-GB"/>
        </w:rPr>
      </w:pPr>
      <w:r w:rsidRPr="008B24FF">
        <w:rPr>
          <w:sz w:val="22"/>
          <w:szCs w:val="22"/>
          <w:u w:val="single"/>
          <w:lang w:val="fr-BE" w:eastAsia="en-GB"/>
        </w:rPr>
        <w:t xml:space="preserve">Compétences </w:t>
      </w:r>
      <w:r w:rsidR="00215A56" w:rsidRPr="008B24FF">
        <w:rPr>
          <w:sz w:val="22"/>
          <w:szCs w:val="22"/>
          <w:u w:val="single"/>
          <w:lang w:val="fr-BE" w:eastAsia="en-GB"/>
        </w:rPr>
        <w:t>linguistiques :</w:t>
      </w:r>
      <w:r w:rsidRPr="008B24FF">
        <w:rPr>
          <w:sz w:val="22"/>
          <w:szCs w:val="22"/>
          <w:lang w:val="fr-BE" w:eastAsia="en-GB"/>
        </w:rPr>
        <w:t xml:space="preserve"> avoir une connaissance approfondie d</w:t>
      </w:r>
      <w:r w:rsidR="006F23BA" w:rsidRPr="008B24FF">
        <w:rPr>
          <w:sz w:val="22"/>
          <w:szCs w:val="22"/>
          <w:lang w:val="fr-BE" w:eastAsia="en-GB"/>
        </w:rPr>
        <w:t>’</w:t>
      </w:r>
      <w:r w:rsidRPr="008B24FF">
        <w:rPr>
          <w:sz w:val="22"/>
          <w:szCs w:val="22"/>
          <w:lang w:val="fr-BE" w:eastAsia="en-GB"/>
        </w:rPr>
        <w:t>une des langues de l</w:t>
      </w:r>
      <w:r w:rsidR="006F23BA" w:rsidRPr="008B24FF">
        <w:rPr>
          <w:sz w:val="22"/>
          <w:szCs w:val="22"/>
          <w:lang w:val="fr-BE" w:eastAsia="en-GB"/>
        </w:rPr>
        <w:t>’</w:t>
      </w:r>
      <w:r w:rsidRPr="008B24FF">
        <w:rPr>
          <w:sz w:val="22"/>
          <w:szCs w:val="22"/>
          <w:lang w:val="fr-BE" w:eastAsia="en-GB"/>
        </w:rPr>
        <w:t>Union européenne et une connaissance satisfaisante d</w:t>
      </w:r>
      <w:r w:rsidR="006F23BA" w:rsidRPr="008B24FF">
        <w:rPr>
          <w:sz w:val="22"/>
          <w:szCs w:val="22"/>
          <w:lang w:val="fr-BE" w:eastAsia="en-GB"/>
        </w:rPr>
        <w:t>’</w:t>
      </w:r>
      <w:r w:rsidRPr="008B24FF">
        <w:rPr>
          <w:sz w:val="22"/>
          <w:szCs w:val="22"/>
          <w:lang w:val="fr-BE" w:eastAsia="en-GB"/>
        </w:rPr>
        <w:t>une autre langue de l</w:t>
      </w:r>
      <w:r w:rsidR="006F23BA" w:rsidRPr="008B24FF">
        <w:rPr>
          <w:sz w:val="22"/>
          <w:szCs w:val="22"/>
          <w:lang w:val="fr-BE" w:eastAsia="en-GB"/>
        </w:rPr>
        <w:t>’</w:t>
      </w:r>
      <w:r w:rsidRPr="008B24FF">
        <w:rPr>
          <w:sz w:val="22"/>
          <w:szCs w:val="22"/>
          <w:lang w:val="fr-BE" w:eastAsia="en-GB"/>
        </w:rPr>
        <w:t>Union européenne dans la mesure nécessaire aux fonctions qu</w:t>
      </w:r>
      <w:r w:rsidR="006F23BA" w:rsidRPr="008B24FF">
        <w:rPr>
          <w:sz w:val="22"/>
          <w:szCs w:val="22"/>
          <w:lang w:val="fr-BE" w:eastAsia="en-GB"/>
        </w:rPr>
        <w:t>’</w:t>
      </w:r>
      <w:r w:rsidRPr="008B24FF">
        <w:rPr>
          <w:sz w:val="22"/>
          <w:szCs w:val="22"/>
          <w:lang w:val="fr-BE" w:eastAsia="en-GB"/>
        </w:rPr>
        <w:t xml:space="preserve">il est appelé à exercer. </w:t>
      </w:r>
      <w:r w:rsidR="00866E7F" w:rsidRPr="008B24FF">
        <w:rPr>
          <w:sz w:val="22"/>
          <w:szCs w:val="22"/>
          <w:lang w:val="fr-BE" w:eastAsia="en-GB"/>
        </w:rPr>
        <w:t>Si vous venez</w:t>
      </w:r>
      <w:r w:rsidR="004D3B51" w:rsidRPr="008B24FF">
        <w:rPr>
          <w:sz w:val="22"/>
          <w:szCs w:val="22"/>
          <w:lang w:val="fr-BE" w:eastAsia="en-GB"/>
        </w:rPr>
        <w:t xml:space="preserve"> d</w:t>
      </w:r>
      <w:r w:rsidR="006F23BA" w:rsidRPr="008B24FF">
        <w:rPr>
          <w:sz w:val="22"/>
          <w:szCs w:val="22"/>
          <w:lang w:val="fr-BE" w:eastAsia="en-GB"/>
        </w:rPr>
        <w:t>’</w:t>
      </w:r>
      <w:r w:rsidRPr="008B24FF">
        <w:rPr>
          <w:sz w:val="22"/>
          <w:szCs w:val="22"/>
          <w:lang w:val="fr-BE" w:eastAsia="en-GB"/>
        </w:rPr>
        <w:t>un pays tiers</w:t>
      </w:r>
      <w:r w:rsidR="00866E7F" w:rsidRPr="008B24FF">
        <w:rPr>
          <w:sz w:val="22"/>
          <w:szCs w:val="22"/>
          <w:lang w:val="fr-BE" w:eastAsia="en-GB"/>
        </w:rPr>
        <w:t>, vous dev</w:t>
      </w:r>
      <w:r w:rsidR="004A4BB7" w:rsidRPr="008B24FF">
        <w:rPr>
          <w:sz w:val="22"/>
          <w:szCs w:val="22"/>
          <w:lang w:val="fr-BE" w:eastAsia="en-GB"/>
        </w:rPr>
        <w:t>r</w:t>
      </w:r>
      <w:r w:rsidR="00866E7F" w:rsidRPr="008B24FF">
        <w:rPr>
          <w:sz w:val="22"/>
          <w:szCs w:val="22"/>
          <w:lang w:val="fr-BE" w:eastAsia="en-GB"/>
        </w:rPr>
        <w:t>ez</w:t>
      </w:r>
      <w:r w:rsidRPr="008B24FF">
        <w:rPr>
          <w:sz w:val="22"/>
          <w:szCs w:val="22"/>
          <w:lang w:val="fr-BE" w:eastAsia="en-GB"/>
        </w:rPr>
        <w:t xml:space="preserve"> justifier posséder une connaissance approfondie </w:t>
      </w:r>
      <w:r w:rsidR="007A1396" w:rsidRPr="008B24FF">
        <w:rPr>
          <w:sz w:val="22"/>
          <w:szCs w:val="22"/>
          <w:lang w:val="fr-BE" w:eastAsia="en-GB"/>
        </w:rPr>
        <w:t>de la</w:t>
      </w:r>
      <w:r w:rsidRPr="008B24FF">
        <w:rPr>
          <w:sz w:val="22"/>
          <w:szCs w:val="22"/>
          <w:lang w:val="fr-BE" w:eastAsia="en-GB"/>
        </w:rPr>
        <w:t xml:space="preserve"> langue de l</w:t>
      </w:r>
      <w:r w:rsidR="006F23BA" w:rsidRPr="008B24FF">
        <w:rPr>
          <w:sz w:val="22"/>
          <w:szCs w:val="22"/>
          <w:lang w:val="fr-BE" w:eastAsia="en-GB"/>
        </w:rPr>
        <w:t>’</w:t>
      </w:r>
      <w:r w:rsidRPr="008B24FF">
        <w:rPr>
          <w:sz w:val="22"/>
          <w:szCs w:val="22"/>
          <w:lang w:val="fr-BE" w:eastAsia="en-GB"/>
        </w:rPr>
        <w:t>Union européenne nécessaire à l</w:t>
      </w:r>
      <w:r w:rsidR="006F23BA" w:rsidRPr="008B24FF">
        <w:rPr>
          <w:sz w:val="22"/>
          <w:szCs w:val="22"/>
          <w:lang w:val="fr-BE" w:eastAsia="en-GB"/>
        </w:rPr>
        <w:t>’</w:t>
      </w:r>
      <w:r w:rsidRPr="008B24FF">
        <w:rPr>
          <w:sz w:val="22"/>
          <w:szCs w:val="22"/>
          <w:lang w:val="fr-BE" w:eastAsia="en-GB"/>
        </w:rPr>
        <w:t xml:space="preserve">accomplissement des tâches qui </w:t>
      </w:r>
      <w:r w:rsidR="00866E7F" w:rsidRPr="008B24FF">
        <w:rPr>
          <w:sz w:val="22"/>
          <w:szCs w:val="22"/>
          <w:lang w:val="fr-BE" w:eastAsia="en-GB"/>
        </w:rPr>
        <w:t>vous</w:t>
      </w:r>
      <w:r w:rsidRPr="008B24FF">
        <w:rPr>
          <w:sz w:val="22"/>
          <w:szCs w:val="22"/>
          <w:lang w:val="fr-BE" w:eastAsia="en-GB"/>
        </w:rPr>
        <w:t xml:space="preserve"> seront confiées.</w:t>
      </w:r>
    </w:p>
    <w:p w14:paraId="5293BC74" w14:textId="77777777" w:rsidR="00377580" w:rsidRPr="008B24FF" w:rsidRDefault="00377580" w:rsidP="00377580">
      <w:pPr>
        <w:rPr>
          <w:sz w:val="22"/>
          <w:szCs w:val="22"/>
          <w:lang w:val="fr-BE" w:eastAsia="en-GB"/>
        </w:rPr>
      </w:pPr>
    </w:p>
    <w:p w14:paraId="2FB5DCD5" w14:textId="77777777" w:rsidR="004D3B51" w:rsidRPr="008B24FF" w:rsidRDefault="00377580" w:rsidP="00377580">
      <w:pPr>
        <w:rPr>
          <w:b/>
          <w:sz w:val="22"/>
          <w:szCs w:val="22"/>
          <w:u w:val="single"/>
          <w:lang w:val="fr-BE" w:eastAsia="en-GB"/>
        </w:rPr>
      </w:pPr>
      <w:r w:rsidRPr="008B24FF">
        <w:rPr>
          <w:b/>
          <w:sz w:val="22"/>
          <w:szCs w:val="22"/>
          <w:u w:val="single"/>
          <w:lang w:val="fr-BE" w:eastAsia="en-GB"/>
        </w:rPr>
        <w:t>Conditions du détachement</w:t>
      </w:r>
    </w:p>
    <w:p w14:paraId="4BF19B6D" w14:textId="4A7E5A70" w:rsidR="004D3B51" w:rsidRPr="008B24FF" w:rsidRDefault="004A4BB7" w:rsidP="004D3B51">
      <w:pPr>
        <w:rPr>
          <w:bCs/>
          <w:sz w:val="22"/>
          <w:szCs w:val="22"/>
          <w:lang w:val="fr-BE" w:eastAsia="en-GB"/>
        </w:rPr>
      </w:pPr>
      <w:r w:rsidRPr="008B24FF">
        <w:rPr>
          <w:bCs/>
          <w:sz w:val="22"/>
          <w:szCs w:val="22"/>
          <w:lang w:val="fr-BE" w:eastAsia="en-GB"/>
        </w:rPr>
        <w:t>Durant toute la durée de votre détachement, v</w:t>
      </w:r>
      <w:r w:rsidR="007A10AA" w:rsidRPr="008B24FF">
        <w:rPr>
          <w:bCs/>
          <w:sz w:val="22"/>
          <w:szCs w:val="22"/>
          <w:lang w:val="fr-BE" w:eastAsia="en-GB"/>
        </w:rPr>
        <w:t xml:space="preserve">ous devrez rester </w:t>
      </w:r>
      <w:r w:rsidR="00377580" w:rsidRPr="008B24FF">
        <w:rPr>
          <w:bCs/>
          <w:sz w:val="22"/>
          <w:szCs w:val="22"/>
          <w:lang w:val="fr-BE" w:eastAsia="en-GB"/>
        </w:rPr>
        <w:t xml:space="preserve">employé et rémunéré par </w:t>
      </w:r>
      <w:r w:rsidR="007A10AA" w:rsidRPr="008B24FF">
        <w:rPr>
          <w:bCs/>
          <w:sz w:val="22"/>
          <w:szCs w:val="22"/>
          <w:lang w:val="fr-BE" w:eastAsia="en-GB"/>
        </w:rPr>
        <w:t>votre</w:t>
      </w:r>
      <w:r w:rsidR="00377580" w:rsidRPr="008B24FF">
        <w:rPr>
          <w:bCs/>
          <w:sz w:val="22"/>
          <w:szCs w:val="22"/>
          <w:lang w:val="fr-BE" w:eastAsia="en-GB"/>
        </w:rPr>
        <w:t xml:space="preserve"> employeur </w:t>
      </w:r>
      <w:r w:rsidR="004D3B51" w:rsidRPr="008B24FF">
        <w:rPr>
          <w:bCs/>
          <w:sz w:val="22"/>
          <w:szCs w:val="22"/>
          <w:lang w:val="fr-BE" w:eastAsia="en-GB"/>
        </w:rPr>
        <w:t xml:space="preserve">et </w:t>
      </w:r>
      <w:r w:rsidR="007A10AA" w:rsidRPr="008B24FF">
        <w:rPr>
          <w:bCs/>
          <w:sz w:val="22"/>
          <w:szCs w:val="22"/>
          <w:lang w:val="fr-BE" w:eastAsia="en-GB"/>
        </w:rPr>
        <w:t>devrez</w:t>
      </w:r>
      <w:r w:rsidR="00377580" w:rsidRPr="008B24FF">
        <w:rPr>
          <w:bCs/>
          <w:sz w:val="22"/>
          <w:szCs w:val="22"/>
          <w:lang w:val="fr-BE" w:eastAsia="en-GB"/>
        </w:rPr>
        <w:t xml:space="preserve"> également </w:t>
      </w:r>
      <w:r w:rsidR="007A10AA" w:rsidRPr="008B24FF">
        <w:rPr>
          <w:bCs/>
          <w:sz w:val="22"/>
          <w:szCs w:val="22"/>
          <w:lang w:val="fr-BE" w:eastAsia="en-GB"/>
        </w:rPr>
        <w:t xml:space="preserve">rester </w:t>
      </w:r>
      <w:r w:rsidR="00377580" w:rsidRPr="008B24FF">
        <w:rPr>
          <w:bCs/>
          <w:sz w:val="22"/>
          <w:szCs w:val="22"/>
          <w:lang w:val="fr-BE" w:eastAsia="en-GB"/>
        </w:rPr>
        <w:t xml:space="preserve">couvert par </w:t>
      </w:r>
      <w:r w:rsidR="007A10AA" w:rsidRPr="008B24FF">
        <w:rPr>
          <w:bCs/>
          <w:sz w:val="22"/>
          <w:szCs w:val="22"/>
          <w:lang w:val="fr-BE" w:eastAsia="en-GB"/>
        </w:rPr>
        <w:t>votre</w:t>
      </w:r>
      <w:r w:rsidR="00377580" w:rsidRPr="008B24FF">
        <w:rPr>
          <w:bCs/>
          <w:sz w:val="22"/>
          <w:szCs w:val="22"/>
          <w:lang w:val="fr-BE" w:eastAsia="en-GB"/>
        </w:rPr>
        <w:t xml:space="preserve"> sécurité sociale </w:t>
      </w:r>
      <w:r w:rsidR="004D3B51" w:rsidRPr="008B24FF">
        <w:rPr>
          <w:bCs/>
          <w:sz w:val="22"/>
          <w:szCs w:val="22"/>
          <w:lang w:val="fr-BE" w:eastAsia="en-GB"/>
        </w:rPr>
        <w:t>(</w:t>
      </w:r>
      <w:r w:rsidR="00377580" w:rsidRPr="008B24FF">
        <w:rPr>
          <w:bCs/>
          <w:sz w:val="22"/>
          <w:szCs w:val="22"/>
          <w:lang w:val="fr-BE" w:eastAsia="en-GB"/>
        </w:rPr>
        <w:t>nationale</w:t>
      </w:r>
      <w:r w:rsidR="004D3B51" w:rsidRPr="008B24FF">
        <w:rPr>
          <w:bCs/>
          <w:sz w:val="22"/>
          <w:szCs w:val="22"/>
          <w:lang w:val="fr-BE" w:eastAsia="en-GB"/>
        </w:rPr>
        <w:t>).</w:t>
      </w:r>
    </w:p>
    <w:p w14:paraId="329873DE" w14:textId="1CBFA516" w:rsidR="006F23BA" w:rsidRPr="008B24FF" w:rsidRDefault="007A10AA" w:rsidP="00A917BE">
      <w:pPr>
        <w:rPr>
          <w:bCs/>
          <w:sz w:val="22"/>
          <w:szCs w:val="22"/>
          <w:lang w:val="fr-BE" w:eastAsia="en-GB"/>
        </w:rPr>
      </w:pPr>
      <w:r w:rsidRPr="008B24FF">
        <w:rPr>
          <w:bCs/>
          <w:sz w:val="22"/>
          <w:szCs w:val="22"/>
          <w:lang w:val="fr-BE" w:eastAsia="en-GB"/>
        </w:rPr>
        <w:t>Vous</w:t>
      </w:r>
      <w:r w:rsidR="007A1396" w:rsidRPr="008B24FF">
        <w:rPr>
          <w:bCs/>
          <w:sz w:val="22"/>
          <w:szCs w:val="22"/>
          <w:lang w:val="fr-BE" w:eastAsia="en-GB"/>
        </w:rPr>
        <w:t xml:space="preserve"> </w:t>
      </w:r>
      <w:r w:rsidR="006F23BA" w:rsidRPr="008B24FF">
        <w:rPr>
          <w:bCs/>
          <w:sz w:val="22"/>
          <w:szCs w:val="22"/>
          <w:lang w:val="fr-BE" w:eastAsia="en-GB"/>
        </w:rPr>
        <w:t>exerce</w:t>
      </w:r>
      <w:r w:rsidRPr="008B24FF">
        <w:rPr>
          <w:bCs/>
          <w:sz w:val="22"/>
          <w:szCs w:val="22"/>
          <w:lang w:val="fr-BE" w:eastAsia="en-GB"/>
        </w:rPr>
        <w:t>rez</w:t>
      </w:r>
      <w:r w:rsidR="006F23BA" w:rsidRPr="008B24FF">
        <w:rPr>
          <w:bCs/>
          <w:sz w:val="22"/>
          <w:szCs w:val="22"/>
          <w:lang w:val="fr-BE" w:eastAsia="en-GB"/>
        </w:rPr>
        <w:t xml:space="preserve"> </w:t>
      </w:r>
      <w:r w:rsidRPr="008B24FF">
        <w:rPr>
          <w:bCs/>
          <w:sz w:val="22"/>
          <w:szCs w:val="22"/>
          <w:lang w:val="fr-BE" w:eastAsia="en-GB"/>
        </w:rPr>
        <w:t>vos</w:t>
      </w:r>
      <w:r w:rsidR="006F23BA" w:rsidRPr="008B24FF">
        <w:rPr>
          <w:bCs/>
          <w:sz w:val="22"/>
          <w:szCs w:val="22"/>
          <w:lang w:val="fr-BE" w:eastAsia="en-GB"/>
        </w:rPr>
        <w:t xml:space="preserve"> fonctions au sein de la Commission dans les conditions fixées par la décision END précitée et </w:t>
      </w:r>
      <w:r w:rsidRPr="008B24FF">
        <w:rPr>
          <w:bCs/>
          <w:sz w:val="22"/>
          <w:szCs w:val="22"/>
          <w:lang w:val="fr-BE" w:eastAsia="en-GB"/>
        </w:rPr>
        <w:t>serez</w:t>
      </w:r>
      <w:r w:rsidR="007B5FAE" w:rsidRPr="008B24FF">
        <w:rPr>
          <w:bCs/>
          <w:sz w:val="22"/>
          <w:szCs w:val="22"/>
          <w:lang w:val="fr-BE" w:eastAsia="en-GB"/>
        </w:rPr>
        <w:t xml:space="preserve"> </w:t>
      </w:r>
      <w:r w:rsidR="006F23BA" w:rsidRPr="008B24FF">
        <w:rPr>
          <w:bCs/>
          <w:sz w:val="22"/>
          <w:szCs w:val="22"/>
          <w:lang w:val="fr-BE" w:eastAsia="en-GB"/>
        </w:rPr>
        <w:t>soumis</w:t>
      </w:r>
      <w:r w:rsidR="007A1396" w:rsidRPr="008B24FF">
        <w:rPr>
          <w:bCs/>
          <w:sz w:val="22"/>
          <w:szCs w:val="22"/>
          <w:lang w:val="fr-BE" w:eastAsia="en-GB"/>
        </w:rPr>
        <w:t>(e)</w:t>
      </w:r>
      <w:r w:rsidR="006F23BA" w:rsidRPr="008B24FF">
        <w:rPr>
          <w:bCs/>
          <w:sz w:val="22"/>
          <w:szCs w:val="22"/>
          <w:lang w:val="fr-BE" w:eastAsia="en-GB"/>
        </w:rPr>
        <w:t xml:space="preserve"> aux règles de confidentialité, de loyauté et d’absence de conflit d’intérêts qui y sont définies.</w:t>
      </w:r>
    </w:p>
    <w:p w14:paraId="43DCD3E1" w14:textId="154E7469" w:rsidR="00443957" w:rsidRPr="008B24FF" w:rsidRDefault="007A10AA" w:rsidP="006F23BA">
      <w:pPr>
        <w:pStyle w:val="Replace"/>
        <w:rPr>
          <w:sz w:val="22"/>
          <w:szCs w:val="22"/>
          <w:lang w:val="fr-BE"/>
        </w:rPr>
      </w:pPr>
      <w:r w:rsidRPr="008B24FF">
        <w:rPr>
          <w:sz w:val="22"/>
          <w:szCs w:val="22"/>
          <w:lang w:val="fr-BE"/>
        </w:rPr>
        <w:t xml:space="preserve">Dans le cas où le poste est publié avec </w:t>
      </w:r>
      <w:r w:rsidR="00A917BE" w:rsidRPr="008B24FF">
        <w:rPr>
          <w:sz w:val="22"/>
          <w:szCs w:val="22"/>
          <w:lang w:val="fr-BE"/>
        </w:rPr>
        <w:t>indemnités de séjour</w:t>
      </w:r>
      <w:r w:rsidRPr="008B24FF">
        <w:rPr>
          <w:sz w:val="22"/>
          <w:szCs w:val="22"/>
          <w:lang w:val="fr-BE"/>
        </w:rPr>
        <w:t>, celles-ci</w:t>
      </w:r>
      <w:r w:rsidR="00A917BE" w:rsidRPr="008B24FF">
        <w:rPr>
          <w:sz w:val="22"/>
          <w:szCs w:val="22"/>
          <w:lang w:val="fr-BE"/>
        </w:rPr>
        <w:t xml:space="preserve"> </w:t>
      </w:r>
      <w:r w:rsidR="006F23BA" w:rsidRPr="008B24FF">
        <w:rPr>
          <w:sz w:val="22"/>
          <w:szCs w:val="22"/>
          <w:lang w:val="fr-BE"/>
        </w:rPr>
        <w:t xml:space="preserve">ne </w:t>
      </w:r>
      <w:r w:rsidRPr="008B24FF">
        <w:rPr>
          <w:sz w:val="22"/>
          <w:szCs w:val="22"/>
          <w:lang w:val="fr-BE"/>
        </w:rPr>
        <w:t xml:space="preserve">vous </w:t>
      </w:r>
      <w:r w:rsidR="006F23BA" w:rsidRPr="008B24FF">
        <w:rPr>
          <w:sz w:val="22"/>
          <w:szCs w:val="22"/>
          <w:lang w:val="fr-BE"/>
        </w:rPr>
        <w:t xml:space="preserve">seront </w:t>
      </w:r>
      <w:r w:rsidR="007B5FAE" w:rsidRPr="008B24FF">
        <w:rPr>
          <w:sz w:val="22"/>
          <w:szCs w:val="22"/>
          <w:lang w:val="fr-BE"/>
        </w:rPr>
        <w:t>octroyées</w:t>
      </w:r>
      <w:r w:rsidR="006F23BA" w:rsidRPr="008B24FF">
        <w:rPr>
          <w:sz w:val="22"/>
          <w:szCs w:val="22"/>
          <w:lang w:val="fr-BE"/>
        </w:rPr>
        <w:t xml:space="preserve"> </w:t>
      </w:r>
      <w:r w:rsidRPr="008B24FF">
        <w:rPr>
          <w:sz w:val="22"/>
          <w:szCs w:val="22"/>
          <w:lang w:val="fr-BE"/>
        </w:rPr>
        <w:t>que si vous</w:t>
      </w:r>
      <w:r w:rsidR="00A917BE" w:rsidRPr="008B24FF">
        <w:rPr>
          <w:sz w:val="22"/>
          <w:szCs w:val="22"/>
          <w:lang w:val="fr-BE"/>
        </w:rPr>
        <w:t xml:space="preserve"> rempli</w:t>
      </w:r>
      <w:r w:rsidR="00F65CC2" w:rsidRPr="008B24FF">
        <w:rPr>
          <w:sz w:val="22"/>
          <w:szCs w:val="22"/>
          <w:lang w:val="fr-BE"/>
        </w:rPr>
        <w:t>sse</w:t>
      </w:r>
      <w:r w:rsidRPr="008B24FF">
        <w:rPr>
          <w:sz w:val="22"/>
          <w:szCs w:val="22"/>
          <w:lang w:val="fr-BE"/>
        </w:rPr>
        <w:t>z</w:t>
      </w:r>
      <w:r w:rsidR="00A917BE" w:rsidRPr="008B24FF">
        <w:rPr>
          <w:sz w:val="22"/>
          <w:szCs w:val="22"/>
          <w:lang w:val="fr-BE"/>
        </w:rPr>
        <w:t xml:space="preserve"> les conditions</w:t>
      </w:r>
      <w:r w:rsidR="006F23BA" w:rsidRPr="008B24FF">
        <w:rPr>
          <w:sz w:val="22"/>
          <w:szCs w:val="22"/>
          <w:lang w:val="fr-BE"/>
        </w:rPr>
        <w:t xml:space="preserve"> prévues à </w:t>
      </w:r>
      <w:r w:rsidR="00A917BE" w:rsidRPr="008B24FF">
        <w:rPr>
          <w:sz w:val="22"/>
          <w:szCs w:val="22"/>
          <w:lang w:val="fr-BE"/>
        </w:rPr>
        <w:t>l</w:t>
      </w:r>
      <w:r w:rsidR="006F23BA" w:rsidRPr="008B24FF">
        <w:rPr>
          <w:sz w:val="22"/>
          <w:szCs w:val="22"/>
          <w:lang w:val="fr-BE"/>
        </w:rPr>
        <w:t>’</w:t>
      </w:r>
      <w:r w:rsidR="00A917BE" w:rsidRPr="008B24FF">
        <w:rPr>
          <w:sz w:val="22"/>
          <w:szCs w:val="22"/>
          <w:lang w:val="fr-BE"/>
        </w:rPr>
        <w:t>article 17 de la décision END.</w:t>
      </w:r>
    </w:p>
    <w:p w14:paraId="1D83DC51" w14:textId="340AA940" w:rsidR="00377580" w:rsidRPr="008B24FF" w:rsidRDefault="007A10AA" w:rsidP="00377580">
      <w:pPr>
        <w:rPr>
          <w:sz w:val="22"/>
          <w:szCs w:val="22"/>
          <w:lang w:val="fr-BE" w:eastAsia="en-GB"/>
        </w:rPr>
      </w:pPr>
      <w:r w:rsidRPr="008B24FF">
        <w:rPr>
          <w:sz w:val="22"/>
          <w:szCs w:val="22"/>
          <w:lang w:val="fr-BE" w:eastAsia="en-GB"/>
        </w:rPr>
        <w:lastRenderedPageBreak/>
        <w:t>Le personnel en poste</w:t>
      </w:r>
      <w:r w:rsidR="00377580" w:rsidRPr="008B24FF">
        <w:rPr>
          <w:sz w:val="22"/>
          <w:szCs w:val="22"/>
          <w:lang w:val="fr-BE" w:eastAsia="en-GB"/>
        </w:rPr>
        <w:t xml:space="preserve"> dans une </w:t>
      </w:r>
      <w:r w:rsidR="00377580" w:rsidRPr="008B24FF">
        <w:rPr>
          <w:bCs/>
          <w:sz w:val="22"/>
          <w:szCs w:val="22"/>
          <w:lang w:val="fr-BE" w:eastAsia="en-GB"/>
        </w:rPr>
        <w:t>délégation de l</w:t>
      </w:r>
      <w:r w:rsidR="006F23BA" w:rsidRPr="008B24FF">
        <w:rPr>
          <w:bCs/>
          <w:sz w:val="22"/>
          <w:szCs w:val="22"/>
          <w:lang w:val="fr-BE" w:eastAsia="en-GB"/>
        </w:rPr>
        <w:t>’</w:t>
      </w:r>
      <w:r w:rsidR="00377580" w:rsidRPr="008B24FF">
        <w:rPr>
          <w:bCs/>
          <w:sz w:val="22"/>
          <w:szCs w:val="22"/>
          <w:lang w:val="fr-BE" w:eastAsia="en-GB"/>
        </w:rPr>
        <w:t>Union européenne</w:t>
      </w:r>
      <w:r w:rsidR="00377580" w:rsidRPr="008B24FF">
        <w:rPr>
          <w:sz w:val="22"/>
          <w:szCs w:val="22"/>
          <w:lang w:val="fr-BE" w:eastAsia="en-GB"/>
        </w:rPr>
        <w:t xml:space="preserve"> doit</w:t>
      </w:r>
      <w:r w:rsidRPr="008B24FF">
        <w:rPr>
          <w:sz w:val="22"/>
          <w:szCs w:val="22"/>
          <w:lang w:val="fr-BE" w:eastAsia="en-GB"/>
        </w:rPr>
        <w:t xml:space="preserve"> obligatoirement</w:t>
      </w:r>
      <w:r w:rsidR="00377580" w:rsidRPr="008B24FF">
        <w:rPr>
          <w:sz w:val="22"/>
          <w:szCs w:val="22"/>
          <w:lang w:val="fr-BE" w:eastAsia="en-GB"/>
        </w:rPr>
        <w:t xml:space="preserve"> </w:t>
      </w:r>
      <w:r w:rsidRPr="008B24FF">
        <w:rPr>
          <w:sz w:val="22"/>
          <w:szCs w:val="22"/>
          <w:lang w:val="fr-BE" w:eastAsia="en-GB"/>
        </w:rPr>
        <w:t>disposer d’</w:t>
      </w:r>
      <w:r w:rsidR="00377580" w:rsidRPr="008B24FF">
        <w:rPr>
          <w:sz w:val="22"/>
          <w:szCs w:val="22"/>
          <w:lang w:val="fr-BE" w:eastAsia="en-GB"/>
        </w:rPr>
        <w:t>une habilitation de sécurité (jusqu</w:t>
      </w:r>
      <w:r w:rsidR="006F23BA" w:rsidRPr="008B24FF">
        <w:rPr>
          <w:sz w:val="22"/>
          <w:szCs w:val="22"/>
          <w:lang w:val="fr-BE" w:eastAsia="en-GB"/>
        </w:rPr>
        <w:t>’</w:t>
      </w:r>
      <w:r w:rsidR="00377580" w:rsidRPr="008B24FF">
        <w:rPr>
          <w:sz w:val="22"/>
          <w:szCs w:val="22"/>
          <w:lang w:val="fr-BE" w:eastAsia="en-GB"/>
        </w:rPr>
        <w:t xml:space="preserve">au niveau SECRET UE/EU SECRET conformément </w:t>
      </w:r>
      <w:hyperlink r:id="rId26" w:history="1">
        <w:r w:rsidR="00F65CC2" w:rsidRPr="008B24FF">
          <w:rPr>
            <w:rStyle w:val="Hyperlink"/>
            <w:sz w:val="22"/>
            <w:szCs w:val="22"/>
            <w:lang w:val="fr-BE"/>
          </w:rPr>
          <w:t>à la décision de la Commission (EU – Euratom) 2015/444 du 13 mars 2015</w:t>
        </w:r>
      </w:hyperlink>
      <w:r w:rsidR="00377580" w:rsidRPr="008B24FF">
        <w:rPr>
          <w:sz w:val="22"/>
          <w:szCs w:val="22"/>
          <w:lang w:val="fr-BE" w:eastAsia="en-GB"/>
        </w:rPr>
        <w:t xml:space="preserve">. </w:t>
      </w:r>
      <w:r w:rsidRPr="008B24FF">
        <w:rPr>
          <w:sz w:val="22"/>
          <w:szCs w:val="22"/>
          <w:lang w:val="fr-BE" w:eastAsia="en-GB"/>
        </w:rPr>
        <w:t xml:space="preserve">Il vous appartient de </w:t>
      </w:r>
      <w:r w:rsidR="00377580" w:rsidRPr="008B24FF">
        <w:rPr>
          <w:sz w:val="22"/>
          <w:szCs w:val="22"/>
          <w:lang w:val="fr-BE" w:eastAsia="en-GB"/>
        </w:rPr>
        <w:t>lancer cette procédure d</w:t>
      </w:r>
      <w:r w:rsidR="006F23BA" w:rsidRPr="008B24FF">
        <w:rPr>
          <w:sz w:val="22"/>
          <w:szCs w:val="22"/>
          <w:lang w:val="fr-BE" w:eastAsia="en-GB"/>
        </w:rPr>
        <w:t>’</w:t>
      </w:r>
      <w:r w:rsidR="00377580" w:rsidRPr="008B24FF">
        <w:rPr>
          <w:sz w:val="22"/>
          <w:szCs w:val="22"/>
          <w:lang w:val="fr-BE" w:eastAsia="en-GB"/>
        </w:rPr>
        <w:t>habilitation de sécurité avant d</w:t>
      </w:r>
      <w:r w:rsidR="006F23BA" w:rsidRPr="008B24FF">
        <w:rPr>
          <w:sz w:val="22"/>
          <w:szCs w:val="22"/>
          <w:lang w:val="fr-BE" w:eastAsia="en-GB"/>
        </w:rPr>
        <w:t>’</w:t>
      </w:r>
      <w:r w:rsidR="00377580" w:rsidRPr="008B24FF">
        <w:rPr>
          <w:sz w:val="22"/>
          <w:szCs w:val="22"/>
          <w:lang w:val="fr-BE" w:eastAsia="en-GB"/>
        </w:rPr>
        <w:t xml:space="preserve">obtenir la confirmation de </w:t>
      </w:r>
      <w:r w:rsidRPr="008B24FF">
        <w:rPr>
          <w:sz w:val="22"/>
          <w:szCs w:val="22"/>
          <w:lang w:val="fr-BE" w:eastAsia="en-GB"/>
        </w:rPr>
        <w:t>votre</w:t>
      </w:r>
      <w:r w:rsidR="00377580" w:rsidRPr="008B24FF">
        <w:rPr>
          <w:sz w:val="22"/>
          <w:szCs w:val="22"/>
          <w:lang w:val="fr-BE" w:eastAsia="en-GB"/>
        </w:rPr>
        <w:t xml:space="preserve"> détachement.</w:t>
      </w:r>
    </w:p>
    <w:p w14:paraId="39E123A3" w14:textId="77777777" w:rsidR="00443957" w:rsidRPr="008B24FF" w:rsidRDefault="00443957" w:rsidP="00443957">
      <w:pPr>
        <w:rPr>
          <w:sz w:val="22"/>
          <w:szCs w:val="22"/>
          <w:u w:val="single"/>
          <w:lang w:val="fr-BE" w:eastAsia="en-GB"/>
        </w:rPr>
      </w:pPr>
    </w:p>
    <w:p w14:paraId="7E1895C8" w14:textId="77777777" w:rsidR="007B5FAE" w:rsidRPr="008B24FF" w:rsidRDefault="00443957" w:rsidP="00F65CC2">
      <w:pPr>
        <w:keepNext/>
        <w:rPr>
          <w:b/>
          <w:sz w:val="22"/>
          <w:szCs w:val="22"/>
          <w:u w:val="single"/>
          <w:lang w:val="fr-BE" w:eastAsia="en-GB"/>
        </w:rPr>
      </w:pPr>
      <w:r w:rsidRPr="008B24FF">
        <w:rPr>
          <w:b/>
          <w:sz w:val="22"/>
          <w:szCs w:val="22"/>
          <w:u w:val="single"/>
          <w:lang w:val="fr-BE" w:eastAsia="en-GB"/>
        </w:rPr>
        <w:t>Soumission des candidatures et procédure de sélection</w:t>
      </w:r>
    </w:p>
    <w:p w14:paraId="29FA9519" w14:textId="77777777" w:rsidR="008A0FF3" w:rsidRPr="008B24FF" w:rsidRDefault="008A0FF3" w:rsidP="00443957">
      <w:pPr>
        <w:rPr>
          <w:sz w:val="22"/>
          <w:szCs w:val="22"/>
          <w:lang w:val="fr-BE" w:eastAsia="en-GB"/>
        </w:rPr>
      </w:pPr>
      <w:r w:rsidRPr="008B24FF">
        <w:rPr>
          <w:sz w:val="22"/>
          <w:szCs w:val="22"/>
          <w:lang w:val="fr-BE" w:eastAsia="en-GB"/>
        </w:rPr>
        <w:t>Si vous êtes intéressé, veuillez suivre les instructions données par votre employeur pour postuler.</w:t>
      </w:r>
    </w:p>
    <w:p w14:paraId="033A75F1" w14:textId="2D02150C" w:rsidR="008A0FF3" w:rsidRPr="008B24FF" w:rsidRDefault="008A0FF3" w:rsidP="00443957">
      <w:pPr>
        <w:rPr>
          <w:sz w:val="22"/>
          <w:szCs w:val="22"/>
          <w:lang w:val="fr-BE" w:eastAsia="en-GB"/>
        </w:rPr>
      </w:pPr>
      <w:r w:rsidRPr="008B24FF">
        <w:rPr>
          <w:sz w:val="22"/>
          <w:szCs w:val="22"/>
          <w:lang w:val="fr-BE" w:eastAsia="en-GB"/>
        </w:rPr>
        <w:t xml:space="preserve">La Commission Européenne </w:t>
      </w:r>
      <w:r w:rsidRPr="008B24FF">
        <w:rPr>
          <w:b/>
          <w:bCs/>
          <w:sz w:val="22"/>
          <w:szCs w:val="22"/>
          <w:u w:val="single"/>
          <w:lang w:val="fr-BE" w:eastAsia="en-GB"/>
        </w:rPr>
        <w:t xml:space="preserve">acceptera </w:t>
      </w:r>
      <w:r w:rsidR="00D703FC" w:rsidRPr="008B24FF">
        <w:rPr>
          <w:b/>
          <w:bCs/>
          <w:sz w:val="22"/>
          <w:szCs w:val="22"/>
          <w:u w:val="single"/>
          <w:lang w:val="fr-BE" w:eastAsia="en-GB"/>
        </w:rPr>
        <w:t>seulement</w:t>
      </w:r>
      <w:r w:rsidRPr="008B24FF">
        <w:rPr>
          <w:b/>
          <w:bCs/>
          <w:sz w:val="22"/>
          <w:szCs w:val="22"/>
          <w:u w:val="single"/>
          <w:lang w:val="fr-BE" w:eastAsia="en-GB"/>
        </w:rPr>
        <w:t xml:space="preserve"> les candidatures qui auront été soumises par l’intermédiaire de la Représentation Permanente / Mission Diplomatique</w:t>
      </w:r>
      <w:r w:rsidR="00D703FC" w:rsidRPr="008B24FF">
        <w:rPr>
          <w:b/>
          <w:bCs/>
          <w:sz w:val="22"/>
          <w:szCs w:val="22"/>
          <w:u w:val="single"/>
          <w:lang w:val="fr-BE" w:eastAsia="en-GB"/>
        </w:rPr>
        <w:t xml:space="preserve"> de votre pays</w:t>
      </w:r>
      <w:r w:rsidRPr="008B24FF">
        <w:rPr>
          <w:b/>
          <w:bCs/>
          <w:sz w:val="22"/>
          <w:szCs w:val="22"/>
          <w:u w:val="single"/>
          <w:lang w:val="fr-BE" w:eastAsia="en-GB"/>
        </w:rPr>
        <w:t xml:space="preserve"> auprès de </w:t>
      </w:r>
      <w:r w:rsidR="00D703FC" w:rsidRPr="008B24FF">
        <w:rPr>
          <w:b/>
          <w:bCs/>
          <w:sz w:val="22"/>
          <w:szCs w:val="22"/>
          <w:u w:val="single"/>
          <w:lang w:val="fr-BE" w:eastAsia="en-GB"/>
        </w:rPr>
        <w:t>UE</w:t>
      </w:r>
      <w:r w:rsidRPr="008B24FF">
        <w:rPr>
          <w:b/>
          <w:bCs/>
          <w:sz w:val="22"/>
          <w:szCs w:val="22"/>
          <w:u w:val="single"/>
          <w:lang w:val="fr-BE" w:eastAsia="en-GB"/>
        </w:rPr>
        <w:t>, le secrétariat de l’AELE (EFTA) ou par le(s) canal (canaux) qui aura (auront) été spécifiquement convenu(s)</w:t>
      </w:r>
      <w:r w:rsidRPr="008B24FF">
        <w:rPr>
          <w:sz w:val="22"/>
          <w:szCs w:val="22"/>
          <w:lang w:val="fr-BE" w:eastAsia="en-GB"/>
        </w:rPr>
        <w:t>. Les candidatures reçues directement de votre part ou de votre employeur ne seront pas prises en considération.</w:t>
      </w:r>
    </w:p>
    <w:p w14:paraId="3E74F7FF" w14:textId="4885FA78" w:rsidR="007B5FAE" w:rsidRPr="008B24FF" w:rsidRDefault="008A0FF3" w:rsidP="008A0FF3">
      <w:pPr>
        <w:rPr>
          <w:sz w:val="22"/>
          <w:szCs w:val="22"/>
          <w:lang w:val="fr-BE" w:eastAsia="en-GB"/>
        </w:rPr>
      </w:pPr>
      <w:r w:rsidRPr="008B24FF">
        <w:rPr>
          <w:sz w:val="22"/>
          <w:szCs w:val="22"/>
          <w:lang w:val="fr-BE" w:eastAsia="en-GB"/>
        </w:rPr>
        <w:t xml:space="preserve">Vous devez </w:t>
      </w:r>
      <w:r w:rsidR="00443957" w:rsidRPr="008B24FF">
        <w:rPr>
          <w:sz w:val="22"/>
          <w:szCs w:val="22"/>
          <w:lang w:val="fr-BE" w:eastAsia="en-GB"/>
        </w:rPr>
        <w:t xml:space="preserve">envoyer </w:t>
      </w:r>
      <w:r w:rsidRPr="008B24FF">
        <w:rPr>
          <w:sz w:val="22"/>
          <w:szCs w:val="22"/>
          <w:lang w:val="fr-BE" w:eastAsia="en-GB"/>
        </w:rPr>
        <w:t>votre</w:t>
      </w:r>
      <w:r w:rsidR="00443957" w:rsidRPr="008B24FF">
        <w:rPr>
          <w:sz w:val="22"/>
          <w:szCs w:val="22"/>
          <w:lang w:val="fr-BE" w:eastAsia="en-GB"/>
        </w:rPr>
        <w:t xml:space="preserve"> candidature</w:t>
      </w:r>
      <w:r w:rsidR="00443957" w:rsidRPr="008B24FF">
        <w:rPr>
          <w:b/>
          <w:color w:val="FF0000"/>
          <w:sz w:val="22"/>
          <w:szCs w:val="22"/>
          <w:lang w:val="fr-BE" w:eastAsia="en-GB"/>
        </w:rPr>
        <w:t xml:space="preserve"> </w:t>
      </w:r>
      <w:r w:rsidR="00443957" w:rsidRPr="008B24FF">
        <w:rPr>
          <w:sz w:val="22"/>
          <w:szCs w:val="22"/>
          <w:lang w:val="fr-BE" w:eastAsia="en-GB"/>
        </w:rPr>
        <w:t xml:space="preserve">sous format </w:t>
      </w:r>
      <w:r w:rsidR="00443957" w:rsidRPr="008B24FF">
        <w:rPr>
          <w:b/>
          <w:sz w:val="22"/>
          <w:szCs w:val="22"/>
          <w:lang w:val="fr-BE" w:eastAsia="en-GB"/>
        </w:rPr>
        <w:t xml:space="preserve">CV Europass </w:t>
      </w:r>
      <w:r w:rsidR="00443957" w:rsidRPr="008B24FF">
        <w:rPr>
          <w:sz w:val="22"/>
          <w:szCs w:val="22"/>
          <w:lang w:val="fr-BE" w:eastAsia="en-GB"/>
        </w:rPr>
        <w:t>(</w:t>
      </w:r>
      <w:hyperlink r:id="rId27" w:history="1">
        <w:r w:rsidR="00E5708E" w:rsidRPr="008B24FF">
          <w:rPr>
            <w:rStyle w:val="Hyperlink"/>
            <w:sz w:val="22"/>
            <w:szCs w:val="22"/>
            <w:lang w:val="fr-BE"/>
          </w:rPr>
          <w:t>Créez votre CV Europass | Europass</w:t>
        </w:r>
      </w:hyperlink>
      <w:r w:rsidR="00443957" w:rsidRPr="008B24FF">
        <w:rPr>
          <w:sz w:val="22"/>
          <w:szCs w:val="22"/>
          <w:lang w:val="fr-BE" w:eastAsia="en-GB"/>
        </w:rPr>
        <w:t>)</w:t>
      </w:r>
      <w:r w:rsidR="00443957" w:rsidRPr="008B24FF">
        <w:rPr>
          <w:b/>
          <w:sz w:val="22"/>
          <w:szCs w:val="22"/>
          <w:lang w:val="fr-BE" w:eastAsia="en-GB"/>
        </w:rPr>
        <w:t xml:space="preserve"> </w:t>
      </w:r>
      <w:r w:rsidR="00443957" w:rsidRPr="008B24FF">
        <w:rPr>
          <w:sz w:val="22"/>
          <w:szCs w:val="22"/>
          <w:lang w:val="fr-BE" w:eastAsia="en-GB"/>
        </w:rPr>
        <w:t>en français, anglais ou allemand</w:t>
      </w:r>
      <w:r w:rsidR="00D703FC" w:rsidRPr="008B24FF">
        <w:rPr>
          <w:sz w:val="22"/>
          <w:szCs w:val="22"/>
          <w:lang w:val="fr-BE" w:eastAsia="en-GB"/>
        </w:rPr>
        <w:t>.</w:t>
      </w:r>
      <w:r w:rsidR="00443957" w:rsidRPr="008B24FF">
        <w:rPr>
          <w:b/>
          <w:sz w:val="22"/>
          <w:szCs w:val="22"/>
          <w:lang w:val="fr-BE" w:eastAsia="en-GB"/>
        </w:rPr>
        <w:t xml:space="preserve"> </w:t>
      </w:r>
      <w:r w:rsidR="00D703FC" w:rsidRPr="008B24FF">
        <w:rPr>
          <w:sz w:val="22"/>
          <w:szCs w:val="22"/>
          <w:lang w:val="fr-BE" w:eastAsia="en-GB"/>
        </w:rPr>
        <w:t>Votre</w:t>
      </w:r>
      <w:r w:rsidR="00443957" w:rsidRPr="008B24FF">
        <w:rPr>
          <w:sz w:val="22"/>
          <w:szCs w:val="22"/>
          <w:lang w:val="fr-BE" w:eastAsia="en-GB"/>
        </w:rPr>
        <w:t xml:space="preserve"> CV doit obligatoirement mentionner </w:t>
      </w:r>
      <w:r w:rsidRPr="008B24FF">
        <w:rPr>
          <w:sz w:val="22"/>
          <w:szCs w:val="22"/>
          <w:lang w:val="fr-BE" w:eastAsia="en-GB"/>
        </w:rPr>
        <w:t>votre</w:t>
      </w:r>
      <w:r w:rsidR="00443957" w:rsidRPr="008B24FF">
        <w:rPr>
          <w:sz w:val="22"/>
          <w:szCs w:val="22"/>
          <w:lang w:val="fr-BE" w:eastAsia="en-GB"/>
        </w:rPr>
        <w:t xml:space="preserve"> nationalité.</w:t>
      </w:r>
    </w:p>
    <w:p w14:paraId="0D20F032" w14:textId="714D67BA" w:rsidR="00443957" w:rsidRPr="008B24FF" w:rsidRDefault="00D703FC" w:rsidP="00443957">
      <w:pPr>
        <w:rPr>
          <w:sz w:val="22"/>
          <w:szCs w:val="22"/>
          <w:lang w:val="fr-BE" w:eastAsia="en-GB"/>
        </w:rPr>
      </w:pPr>
      <w:r w:rsidRPr="008B24FF">
        <w:rPr>
          <w:sz w:val="22"/>
          <w:szCs w:val="22"/>
          <w:lang w:val="fr-BE" w:eastAsia="en-GB"/>
        </w:rPr>
        <w:t xml:space="preserve">Veuillez ne pas ajouter </w:t>
      </w:r>
      <w:r w:rsidR="00443957" w:rsidRPr="008B24FF">
        <w:rPr>
          <w:sz w:val="22"/>
          <w:szCs w:val="22"/>
          <w:lang w:val="fr-BE" w:eastAsia="en-GB"/>
        </w:rPr>
        <w:t>d</w:t>
      </w:r>
      <w:r w:rsidR="006F23BA" w:rsidRPr="008B24FF">
        <w:rPr>
          <w:sz w:val="22"/>
          <w:szCs w:val="22"/>
          <w:lang w:val="fr-BE" w:eastAsia="en-GB"/>
        </w:rPr>
        <w:t>’</w:t>
      </w:r>
      <w:r w:rsidR="00443957" w:rsidRPr="008B24FF">
        <w:rPr>
          <w:sz w:val="22"/>
          <w:szCs w:val="22"/>
          <w:lang w:val="fr-BE" w:eastAsia="en-GB"/>
        </w:rPr>
        <w:t>autres documents</w:t>
      </w:r>
      <w:r w:rsidR="00443957" w:rsidRPr="008B24FF">
        <w:rPr>
          <w:b/>
          <w:sz w:val="22"/>
          <w:szCs w:val="22"/>
          <w:lang w:val="fr-BE" w:eastAsia="en-GB"/>
        </w:rPr>
        <w:t xml:space="preserve"> </w:t>
      </w:r>
      <w:r w:rsidR="00443957" w:rsidRPr="008B24FF">
        <w:rPr>
          <w:sz w:val="22"/>
          <w:szCs w:val="22"/>
          <w:lang w:val="fr-BE" w:eastAsia="en-GB"/>
        </w:rPr>
        <w:t>(tels que copie de carte d</w:t>
      </w:r>
      <w:r w:rsidR="006F23BA" w:rsidRPr="008B24FF">
        <w:rPr>
          <w:sz w:val="22"/>
          <w:szCs w:val="22"/>
          <w:lang w:val="fr-BE" w:eastAsia="en-GB"/>
        </w:rPr>
        <w:t>’</w:t>
      </w:r>
      <w:r w:rsidR="00443957" w:rsidRPr="008B24FF">
        <w:rPr>
          <w:sz w:val="22"/>
          <w:szCs w:val="22"/>
          <w:lang w:val="fr-BE" w:eastAsia="en-GB"/>
        </w:rPr>
        <w:t xml:space="preserve">identité, copie des diplômes </w:t>
      </w:r>
      <w:r w:rsidRPr="008B24FF">
        <w:rPr>
          <w:sz w:val="22"/>
          <w:szCs w:val="22"/>
          <w:lang w:val="fr-BE" w:eastAsia="en-GB"/>
        </w:rPr>
        <w:t>ou</w:t>
      </w:r>
      <w:r w:rsidR="00443957" w:rsidRPr="008B24FF">
        <w:rPr>
          <w:sz w:val="22"/>
          <w:szCs w:val="22"/>
          <w:lang w:val="fr-BE" w:eastAsia="en-GB"/>
        </w:rPr>
        <w:t xml:space="preserve"> attestation d</w:t>
      </w:r>
      <w:r w:rsidR="006F23BA" w:rsidRPr="008B24FF">
        <w:rPr>
          <w:sz w:val="22"/>
          <w:szCs w:val="22"/>
          <w:lang w:val="fr-BE" w:eastAsia="en-GB"/>
        </w:rPr>
        <w:t>’</w:t>
      </w:r>
      <w:r w:rsidR="00443957" w:rsidRPr="008B24FF">
        <w:rPr>
          <w:sz w:val="22"/>
          <w:szCs w:val="22"/>
          <w:lang w:val="fr-BE" w:eastAsia="en-GB"/>
        </w:rPr>
        <w:t>expérience professionnelle,</w:t>
      </w:r>
      <w:r w:rsidRPr="008B24FF">
        <w:rPr>
          <w:sz w:val="22"/>
          <w:szCs w:val="22"/>
          <w:lang w:val="fr-BE" w:eastAsia="en-GB"/>
        </w:rPr>
        <w:t xml:space="preserve"> etc.</w:t>
      </w:r>
      <w:r w:rsidR="00443957" w:rsidRPr="008B24FF">
        <w:rPr>
          <w:sz w:val="22"/>
          <w:szCs w:val="22"/>
          <w:lang w:val="fr-BE" w:eastAsia="en-GB"/>
        </w:rPr>
        <w:t xml:space="preserve">). </w:t>
      </w:r>
      <w:r w:rsidR="00E5708E" w:rsidRPr="008B24FF">
        <w:rPr>
          <w:sz w:val="22"/>
          <w:szCs w:val="22"/>
          <w:lang w:val="fr-BE" w:eastAsia="en-GB"/>
        </w:rPr>
        <w:t>Le cas échéant, c</w:t>
      </w:r>
      <w:r w:rsidR="00443957" w:rsidRPr="008B24FF">
        <w:rPr>
          <w:sz w:val="22"/>
          <w:szCs w:val="22"/>
          <w:lang w:val="fr-BE" w:eastAsia="en-GB"/>
        </w:rPr>
        <w:t xml:space="preserve">es documents </w:t>
      </w:r>
      <w:r w:rsidRPr="008B24FF">
        <w:rPr>
          <w:sz w:val="22"/>
          <w:szCs w:val="22"/>
          <w:lang w:val="fr-BE" w:eastAsia="en-GB"/>
        </w:rPr>
        <w:t xml:space="preserve">vous </w:t>
      </w:r>
      <w:r w:rsidR="00443957" w:rsidRPr="008B24FF">
        <w:rPr>
          <w:sz w:val="22"/>
          <w:szCs w:val="22"/>
          <w:lang w:val="fr-BE" w:eastAsia="en-GB"/>
        </w:rPr>
        <w:t xml:space="preserve">seront demandés </w:t>
      </w:r>
      <w:r w:rsidRPr="008B24FF">
        <w:rPr>
          <w:sz w:val="22"/>
          <w:szCs w:val="22"/>
          <w:lang w:val="fr-BE" w:eastAsia="en-GB"/>
        </w:rPr>
        <w:t>ultérieurement</w:t>
      </w:r>
      <w:r w:rsidR="00443957" w:rsidRPr="008B24FF">
        <w:rPr>
          <w:sz w:val="22"/>
          <w:szCs w:val="22"/>
          <w:lang w:val="fr-BE" w:eastAsia="en-GB"/>
        </w:rPr>
        <w:t>.</w:t>
      </w:r>
    </w:p>
    <w:p w14:paraId="4D1807A6" w14:textId="77777777" w:rsidR="00377580" w:rsidRPr="008B24FF" w:rsidRDefault="00377580" w:rsidP="00377580">
      <w:pPr>
        <w:rPr>
          <w:sz w:val="22"/>
          <w:szCs w:val="22"/>
          <w:lang w:val="fr-BE" w:eastAsia="en-GB"/>
        </w:rPr>
      </w:pPr>
    </w:p>
    <w:p w14:paraId="27F8CF87" w14:textId="29041AB3" w:rsidR="007B5FAE" w:rsidRPr="008B24FF" w:rsidRDefault="00377580" w:rsidP="00377580">
      <w:pPr>
        <w:rPr>
          <w:b/>
          <w:sz w:val="22"/>
          <w:szCs w:val="22"/>
          <w:u w:val="single"/>
          <w:lang w:val="fr-BE" w:eastAsia="en-GB"/>
        </w:rPr>
      </w:pPr>
      <w:r w:rsidRPr="008B24FF">
        <w:rPr>
          <w:b/>
          <w:sz w:val="22"/>
          <w:szCs w:val="22"/>
          <w:u w:val="single"/>
          <w:lang w:val="fr-BE" w:eastAsia="en-GB"/>
        </w:rPr>
        <w:t>Traitement des données à caractère personnel</w:t>
      </w:r>
    </w:p>
    <w:p w14:paraId="501CCFC7" w14:textId="7FC10DD3" w:rsidR="000914BF" w:rsidRPr="008B24FF" w:rsidRDefault="00E5708E" w:rsidP="00E5708E">
      <w:pPr>
        <w:rPr>
          <w:sz w:val="22"/>
          <w:szCs w:val="22"/>
          <w:lang w:val="fr-BE"/>
        </w:rPr>
      </w:pPr>
      <w:r w:rsidRPr="008B24FF">
        <w:rPr>
          <w:sz w:val="22"/>
          <w:szCs w:val="22"/>
          <w:lang w:val="fr-BE"/>
        </w:rPr>
        <w:t>La Commission européenne veillera à ce que les données à caractère personnel des candidats soient traitées dans le plein respect du règlement (UE) 2018/1725 du Parlement européen et du Conseil</w:t>
      </w:r>
      <w:r w:rsidR="0092295D" w:rsidRPr="008B24FF">
        <w:rPr>
          <w:sz w:val="22"/>
          <w:szCs w:val="22"/>
          <w:lang w:val="fr-BE"/>
        </w:rPr>
        <w:t xml:space="preserve"> </w:t>
      </w:r>
      <w:r w:rsidRPr="008B24FF">
        <w:rPr>
          <w:sz w:val="22"/>
          <w:szCs w:val="22"/>
          <w:lang w:val="fr-BE"/>
        </w:rPr>
        <w:t>(</w:t>
      </w:r>
      <w:r w:rsidRPr="008B24FF">
        <w:rPr>
          <w:rStyle w:val="FootnoteReference"/>
          <w:sz w:val="22"/>
          <w:szCs w:val="22"/>
          <w:lang w:val="fr-BE"/>
        </w:rPr>
        <w:footnoteReference w:id="1"/>
      </w:r>
      <w:r w:rsidRPr="008B24FF">
        <w:rPr>
          <w:sz w:val="22"/>
          <w:szCs w:val="22"/>
          <w:lang w:val="fr-BE"/>
        </w:rPr>
        <w:t xml:space="preserve">). Ces dispositions s’appliquent en particulier à la confidentialité et à la sécurité de ces données. Avant de postuler, veuillez lire la déclaration </w:t>
      </w:r>
      <w:r w:rsidR="00F65CC2" w:rsidRPr="008B24FF">
        <w:rPr>
          <w:sz w:val="22"/>
          <w:szCs w:val="22"/>
          <w:lang w:val="fr-BE"/>
        </w:rPr>
        <w:t>de confidentialité</w:t>
      </w:r>
      <w:r w:rsidRPr="008B24FF">
        <w:rPr>
          <w:sz w:val="22"/>
          <w:szCs w:val="22"/>
          <w:lang w:val="fr-BE"/>
        </w:rPr>
        <w:t>.</w:t>
      </w:r>
    </w:p>
    <w:sectPr w:rsidR="000914BF" w:rsidRPr="008B24F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8902FFD"/>
    <w:multiLevelType w:val="hybridMultilevel"/>
    <w:tmpl w:val="650051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19F4202"/>
    <w:multiLevelType w:val="hybridMultilevel"/>
    <w:tmpl w:val="DE4A6416"/>
    <w:lvl w:ilvl="0" w:tplc="25FA45E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665284511">
    <w:abstractNumId w:val="21"/>
  </w:num>
  <w:num w:numId="27" w16cid:durableId="74661680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383F"/>
    <w:rsid w:val="00076627"/>
    <w:rsid w:val="00080A71"/>
    <w:rsid w:val="000861C3"/>
    <w:rsid w:val="000914BF"/>
    <w:rsid w:val="00097587"/>
    <w:rsid w:val="000E0512"/>
    <w:rsid w:val="00154AC9"/>
    <w:rsid w:val="001A0074"/>
    <w:rsid w:val="001D3EEC"/>
    <w:rsid w:val="00215A56"/>
    <w:rsid w:val="00217924"/>
    <w:rsid w:val="0028413D"/>
    <w:rsid w:val="002841B7"/>
    <w:rsid w:val="002A6E30"/>
    <w:rsid w:val="002A7471"/>
    <w:rsid w:val="002B37EB"/>
    <w:rsid w:val="00301CA3"/>
    <w:rsid w:val="00377580"/>
    <w:rsid w:val="00394581"/>
    <w:rsid w:val="00443957"/>
    <w:rsid w:val="00462268"/>
    <w:rsid w:val="004A4BB7"/>
    <w:rsid w:val="004D3B51"/>
    <w:rsid w:val="004E6E0B"/>
    <w:rsid w:val="004F499A"/>
    <w:rsid w:val="005334F9"/>
    <w:rsid w:val="0053405E"/>
    <w:rsid w:val="00556CBD"/>
    <w:rsid w:val="00584F55"/>
    <w:rsid w:val="005B7B1E"/>
    <w:rsid w:val="006555C9"/>
    <w:rsid w:val="006A1CB2"/>
    <w:rsid w:val="006B47B6"/>
    <w:rsid w:val="006F23BA"/>
    <w:rsid w:val="00723CBD"/>
    <w:rsid w:val="00733000"/>
    <w:rsid w:val="0074301E"/>
    <w:rsid w:val="00765303"/>
    <w:rsid w:val="007A10AA"/>
    <w:rsid w:val="007A1396"/>
    <w:rsid w:val="007B5FAE"/>
    <w:rsid w:val="007E131B"/>
    <w:rsid w:val="007E4F35"/>
    <w:rsid w:val="008241B0"/>
    <w:rsid w:val="008315CD"/>
    <w:rsid w:val="00866E7F"/>
    <w:rsid w:val="008A0FF3"/>
    <w:rsid w:val="008B24FF"/>
    <w:rsid w:val="0092295D"/>
    <w:rsid w:val="00936764"/>
    <w:rsid w:val="009D312F"/>
    <w:rsid w:val="00A65B97"/>
    <w:rsid w:val="00A917BE"/>
    <w:rsid w:val="00AD3F8F"/>
    <w:rsid w:val="00B31DC8"/>
    <w:rsid w:val="00B566C1"/>
    <w:rsid w:val="00B71439"/>
    <w:rsid w:val="00BA52F6"/>
    <w:rsid w:val="00BF389A"/>
    <w:rsid w:val="00C1766C"/>
    <w:rsid w:val="00C43A55"/>
    <w:rsid w:val="00C518F5"/>
    <w:rsid w:val="00C754C1"/>
    <w:rsid w:val="00D576E7"/>
    <w:rsid w:val="00D703FC"/>
    <w:rsid w:val="00D74ADA"/>
    <w:rsid w:val="00D82B48"/>
    <w:rsid w:val="00DC5C83"/>
    <w:rsid w:val="00E0579E"/>
    <w:rsid w:val="00E524B6"/>
    <w:rsid w:val="00E5708E"/>
    <w:rsid w:val="00E850B7"/>
    <w:rsid w:val="00E927FE"/>
    <w:rsid w:val="00EF5F68"/>
    <w:rsid w:val="00F65CC2"/>
    <w:rsid w:val="00FB5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BA52F6"/>
    <w:pPr>
      <w:spacing w:before="100" w:beforeAutospacing="1" w:after="100" w:afterAutospacing="1"/>
      <w:jc w:val="left"/>
    </w:pPr>
    <w:rPr>
      <w:rFonts w:ascii="Calibri" w:eastAsiaTheme="minorHAnsi" w:hAnsi="Calibri" w:cs="Calibri"/>
      <w:sz w:val="22"/>
      <w:szCs w:val="22"/>
    </w:rPr>
  </w:style>
  <w:style w:type="paragraph" w:styleId="Revision">
    <w:name w:val="Revision"/>
    <w:hidden/>
    <w:semiHidden/>
    <w:locked/>
    <w:rsid w:val="002A7471"/>
  </w:style>
  <w:style w:type="paragraph" w:styleId="ListParagraph">
    <w:name w:val="List Paragraph"/>
    <w:basedOn w:val="Normal"/>
    <w:semiHidden/>
    <w:locked/>
    <w:rsid w:val="002A7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34478822">
      <w:bodyDiv w:val="1"/>
      <w:marLeft w:val="0"/>
      <w:marRight w:val="0"/>
      <w:marTop w:val="0"/>
      <w:marBottom w:val="0"/>
      <w:divBdr>
        <w:top w:val="none" w:sz="0" w:space="0" w:color="auto"/>
        <w:left w:val="none" w:sz="0" w:space="0" w:color="auto"/>
        <w:bottom w:val="none" w:sz="0" w:space="0" w:color="auto"/>
        <w:right w:val="none" w:sz="0" w:space="0" w:color="auto"/>
      </w:divBdr>
    </w:div>
    <w:div w:id="165668693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7C14A6DAEBB4ED68BBBBF92DC618BA5"/>
        <w:category>
          <w:name w:val="General"/>
          <w:gallery w:val="placeholder"/>
        </w:category>
        <w:types>
          <w:type w:val="bbPlcHdr"/>
        </w:types>
        <w:behaviors>
          <w:behavior w:val="content"/>
        </w:behaviors>
        <w:guid w:val="{AA84D1E4-01B9-4608-B8CC-2D812D2DD4DA}"/>
      </w:docPartPr>
      <w:docPartBody>
        <w:p w:rsidR="00165DE1" w:rsidRDefault="00165DE1" w:rsidP="00165DE1">
          <w:pPr>
            <w:pStyle w:val="17C14A6DAEBB4ED68BBBBF92DC618BA5"/>
          </w:pPr>
          <w:r w:rsidRPr="00080A71">
            <w:rPr>
              <w:rStyle w:val="PlaceholderText"/>
              <w:bCs/>
            </w:rPr>
            <w:t>Click or tap here to enter text.</w:t>
          </w:r>
        </w:p>
      </w:docPartBody>
    </w:docPart>
    <w:docPart>
      <w:docPartPr>
        <w:name w:val="1BC1E957929C4074A0D17F442859B7BF"/>
        <w:category>
          <w:name w:val="General"/>
          <w:gallery w:val="placeholder"/>
        </w:category>
        <w:types>
          <w:type w:val="bbPlcHdr"/>
        </w:types>
        <w:behaviors>
          <w:behavior w:val="content"/>
        </w:behaviors>
        <w:guid w:val="{F4264497-26DB-48CB-A106-4B783435EE80}"/>
      </w:docPartPr>
      <w:docPartBody>
        <w:p w:rsidR="00165DE1" w:rsidRDefault="00165DE1" w:rsidP="00165DE1">
          <w:pPr>
            <w:pStyle w:val="1BC1E957929C4074A0D17F442859B7BF"/>
          </w:pPr>
          <w:r w:rsidRPr="00A65B97">
            <w:rPr>
              <w:rStyle w:val="PlaceholderText"/>
            </w:rPr>
            <w:t>Click or tap here to enter text.</w:t>
          </w:r>
        </w:p>
      </w:docPartBody>
    </w:docPart>
    <w:docPart>
      <w:docPartPr>
        <w:name w:val="EEE93766BF114406AE67A7399ABC856C"/>
        <w:category>
          <w:name w:val="General"/>
          <w:gallery w:val="placeholder"/>
        </w:category>
        <w:types>
          <w:type w:val="bbPlcHdr"/>
        </w:types>
        <w:behaviors>
          <w:behavior w:val="content"/>
        </w:behaviors>
        <w:guid w:val="{1DC4961A-90E7-4A20-A13C-D6F9BD7226B7}"/>
      </w:docPartPr>
      <w:docPartBody>
        <w:p w:rsidR="00165DE1" w:rsidRDefault="00165DE1" w:rsidP="00165DE1">
          <w:pPr>
            <w:pStyle w:val="EEE93766BF114406AE67A7399ABC856C"/>
          </w:pPr>
          <w:r w:rsidRPr="0028413D">
            <w:rPr>
              <w:rStyle w:val="PlaceholderText"/>
            </w:rPr>
            <w:t>Click or tap here to enter text.</w:t>
          </w:r>
        </w:p>
      </w:docPartBody>
    </w:docPart>
    <w:docPart>
      <w:docPartPr>
        <w:name w:val="5E311056834E48C3B0065B1EC318B5A4"/>
        <w:category>
          <w:name w:val="General"/>
          <w:gallery w:val="placeholder"/>
        </w:category>
        <w:types>
          <w:type w:val="bbPlcHdr"/>
        </w:types>
        <w:behaviors>
          <w:behavior w:val="content"/>
        </w:behaviors>
        <w:guid w:val="{DBE2E8DD-2FBB-464F-8CAE-74F5A9E83830}"/>
      </w:docPartPr>
      <w:docPartBody>
        <w:p w:rsidR="00165DE1" w:rsidRDefault="00165DE1" w:rsidP="00165DE1">
          <w:pPr>
            <w:pStyle w:val="5E311056834E48C3B0065B1EC318B5A4"/>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EE5736"/>
    <w:multiLevelType w:val="multilevel"/>
    <w:tmpl w:val="DA2EB7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5407304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383F"/>
    <w:rsid w:val="00082783"/>
    <w:rsid w:val="00165DE1"/>
    <w:rsid w:val="004F499A"/>
    <w:rsid w:val="00534FB6"/>
    <w:rsid w:val="006555C9"/>
    <w:rsid w:val="00733000"/>
    <w:rsid w:val="007818B4"/>
    <w:rsid w:val="008F2A96"/>
    <w:rsid w:val="00983F83"/>
    <w:rsid w:val="00B36F01"/>
    <w:rsid w:val="00C1766C"/>
    <w:rsid w:val="00C43A55"/>
    <w:rsid w:val="00C754C1"/>
    <w:rsid w:val="00CB23CA"/>
    <w:rsid w:val="00E96C07"/>
    <w:rsid w:val="00EF5F68"/>
    <w:rsid w:val="00F00294"/>
    <w:rsid w:val="00FB56D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5DE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7C14A6DAEBB4ED68BBBBF92DC618BA5">
    <w:name w:val="17C14A6DAEBB4ED68BBBBF92DC618BA5"/>
    <w:rsid w:val="00165DE1"/>
    <w:pPr>
      <w:spacing w:line="278" w:lineRule="auto"/>
    </w:pPr>
    <w:rPr>
      <w:kern w:val="2"/>
      <w:sz w:val="24"/>
      <w:szCs w:val="24"/>
      <w14:ligatures w14:val="standardContextual"/>
    </w:rPr>
  </w:style>
  <w:style w:type="paragraph" w:customStyle="1" w:styleId="1BC1E957929C4074A0D17F442859B7BF">
    <w:name w:val="1BC1E957929C4074A0D17F442859B7BF"/>
    <w:rsid w:val="00165DE1"/>
    <w:pPr>
      <w:spacing w:line="278" w:lineRule="auto"/>
    </w:pPr>
    <w:rPr>
      <w:kern w:val="2"/>
      <w:sz w:val="24"/>
      <w:szCs w:val="24"/>
      <w14:ligatures w14:val="standardContextual"/>
    </w:rPr>
  </w:style>
  <w:style w:type="paragraph" w:customStyle="1" w:styleId="EEE93766BF114406AE67A7399ABC856C">
    <w:name w:val="EEE93766BF114406AE67A7399ABC856C"/>
    <w:rsid w:val="00165DE1"/>
    <w:pPr>
      <w:spacing w:line="278" w:lineRule="auto"/>
    </w:pPr>
    <w:rPr>
      <w:kern w:val="2"/>
      <w:sz w:val="24"/>
      <w:szCs w:val="24"/>
      <w14:ligatures w14:val="standardContextual"/>
    </w:rPr>
  </w:style>
  <w:style w:type="paragraph" w:customStyle="1" w:styleId="5E311056834E48C3B0065B1EC318B5A4">
    <w:name w:val="5E311056834E48C3B0065B1EC318B5A4"/>
    <w:rsid w:val="00165DE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F60B5DA-8471-47F5-8E72-4744DC12E2F0}"/>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office/2006/metadata/properties"/>
    <ds:schemaRef ds:uri="30c666ed-fe46-43d6-bf30-6de2567680e6"/>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1476</Words>
  <Characters>8415</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2025-07-17T08:01:00Z</dcterms:created>
  <dcterms:modified xsi:type="dcterms:W3CDTF">2025-09-11T12:09:00Z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